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14:paraId="09E89DCA" w14:textId="77777777" w:rsidTr="009028B9">
                <w:tc>
                  <w:tcPr>
                    <w:tcW w:w="3510" w:type="dxa"/>
                  </w:tcPr>
                  <w:p w14:paraId="4AADF6E3" w14:textId="77777777" w:rsidR="00566E51" w:rsidRPr="00A23A90" w:rsidRDefault="00C80802" w:rsidP="00505211">
                    <w:pPr>
                      <w:pStyle w:val="Textkrper"/>
                    </w:pPr>
                    <w:r w:rsidRPr="00A23A90">
                      <w:drawing>
                        <wp:inline distT="0" distB="0" distL="0" distR="0" wp14:anchorId="3B01933A" wp14:editId="4679EB3E">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14:paraId="0EE5332A" w14:textId="77777777" w:rsidR="00566E51" w:rsidRPr="00A23A90" w:rsidRDefault="00566E51" w:rsidP="00566E51">
                    <w:pPr>
                      <w:pStyle w:val="Kopfzeile"/>
                    </w:pPr>
                    <w:r w:rsidRPr="00A23A90">
                      <w:t>Service ou auteur, etc.</w:t>
                    </w:r>
                  </w:p>
                </w:tc>
              </w:tr>
            </w:sdtContent>
          </w:sdt>
        </w:sdtContent>
      </w:sdt>
    </w:tbl>
    <w:bookmarkEnd w:id="0"/>
    <w:p w14:paraId="3BFA0575" w14:textId="77777777" w:rsidR="00566E51" w:rsidRPr="0085478E" w:rsidRDefault="00EB4546" w:rsidP="00566E51">
      <w:pPr>
        <w:pStyle w:val="Titel"/>
        <w:rPr>
          <w:lang w:val="fr-CH"/>
        </w:rPr>
      </w:pPr>
      <w:r w:rsidRPr="0085478E">
        <w:rPr>
          <w:lang w:val="fr-CH"/>
        </w:rPr>
        <w:t>Mode d'emploi</w:t>
      </w:r>
      <w:r w:rsidR="0085478E">
        <w:br/>
      </w:r>
      <w:proofErr w:type="spellStart"/>
      <w:r w:rsidR="0085478E" w:rsidRPr="0085478E">
        <w:rPr>
          <w:lang w:val="fr-CH"/>
        </w:rPr>
        <w:t>Talking</w:t>
      </w:r>
      <w:proofErr w:type="spellEnd"/>
      <w:r w:rsidR="0085478E" w:rsidRPr="0085478E">
        <w:rPr>
          <w:lang w:val="fr-CH"/>
        </w:rPr>
        <w:t xml:space="preserve"> </w:t>
      </w:r>
      <w:proofErr w:type="spellStart"/>
      <w:r w:rsidR="0085478E" w:rsidRPr="0085478E">
        <w:rPr>
          <w:lang w:val="fr-CH"/>
        </w:rPr>
        <w:t>Calendar</w:t>
      </w:r>
      <w:proofErr w:type="spellEnd"/>
      <w:r w:rsidR="0085478E" w:rsidRPr="0085478E">
        <w:rPr>
          <w:lang w:val="fr-CH"/>
        </w:rPr>
        <w:t xml:space="preserve"> </w:t>
      </w:r>
      <w:proofErr w:type="spellStart"/>
      <w:r w:rsidR="0085478E" w:rsidRPr="0085478E">
        <w:rPr>
          <w:lang w:val="fr-CH"/>
        </w:rPr>
        <w:t>Clock</w:t>
      </w:r>
      <w:proofErr w:type="spellEnd"/>
    </w:p>
    <w:p w14:paraId="01B02064" w14:textId="77777777" w:rsidR="00EB4546" w:rsidRDefault="00EB4546" w:rsidP="00EB4546">
      <w:pPr>
        <w:pStyle w:val="Textkrper"/>
      </w:pPr>
    </w:p>
    <w:p w14:paraId="5CD7495C" w14:textId="77777777" w:rsidR="00EB4546" w:rsidRDefault="00EB4546" w:rsidP="00EB4546">
      <w:pPr>
        <w:pStyle w:val="Textkrper"/>
      </w:pPr>
    </w:p>
    <w:p w14:paraId="4A262EA2" w14:textId="1E6B4B87" w:rsidR="00EB4546" w:rsidRDefault="00C45E72" w:rsidP="00EB4546">
      <w:pPr>
        <w:pStyle w:val="Textkrper"/>
      </w:pPr>
      <w:r>
        <w:drawing>
          <wp:inline distT="0" distB="0" distL="0" distR="0" wp14:anchorId="7C082D90" wp14:editId="42F9DE5A">
            <wp:extent cx="5939790" cy="3800990"/>
            <wp:effectExtent l="0" t="0" r="3810" b="9525"/>
            <wp:docPr id="1" name="Grafik 1" descr="Image du Talking Calendar 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800990"/>
                    </a:xfrm>
                    <a:prstGeom prst="rect">
                      <a:avLst/>
                    </a:prstGeom>
                    <a:noFill/>
                    <a:ln>
                      <a:noFill/>
                    </a:ln>
                  </pic:spPr>
                </pic:pic>
              </a:graphicData>
            </a:graphic>
          </wp:inline>
        </w:drawing>
      </w:r>
    </w:p>
    <w:p w14:paraId="35D7D006" w14:textId="77777777" w:rsidR="00EB4546" w:rsidRDefault="00EB4546" w:rsidP="00EB4546">
      <w:pPr>
        <w:pStyle w:val="Textkrper"/>
      </w:pPr>
    </w:p>
    <w:p w14:paraId="3354417C" w14:textId="77777777" w:rsidR="00EB4546" w:rsidRDefault="00EB4546" w:rsidP="00EB4546">
      <w:pPr>
        <w:pStyle w:val="Textkrper"/>
      </w:pPr>
    </w:p>
    <w:p w14:paraId="4260FA94" w14:textId="235F464F" w:rsidR="00EB4546" w:rsidRDefault="00EB4546" w:rsidP="00EB4546">
      <w:pPr>
        <w:pStyle w:val="Textkrper"/>
      </w:pPr>
      <w:r>
        <w:t xml:space="preserve">Art. UCBA </w:t>
      </w:r>
      <w:r w:rsidR="000D1053">
        <w:t>07.707</w:t>
      </w:r>
    </w:p>
    <w:p w14:paraId="1D79D303" w14:textId="3AA927A6" w:rsidR="00EB4546" w:rsidRDefault="00EB4546" w:rsidP="00EB4546">
      <w:pPr>
        <w:pStyle w:val="Textkrper"/>
      </w:pPr>
      <w:r>
        <w:t xml:space="preserve">Etat : </w:t>
      </w:r>
      <w:r w:rsidR="000D1053">
        <w:t>01.12.2023</w:t>
      </w:r>
    </w:p>
    <w:p w14:paraId="65A0EC5C" w14:textId="77777777" w:rsidR="00EB4546" w:rsidRDefault="00EB4546">
      <w:pPr>
        <w:widowControl/>
        <w:suppressAutoHyphens w:val="0"/>
      </w:pPr>
      <w:r>
        <w:br w:type="page"/>
      </w:r>
    </w:p>
    <w:p w14:paraId="69987031" w14:textId="77777777" w:rsidR="0023484B" w:rsidRPr="0085478E" w:rsidRDefault="0023484B" w:rsidP="001A17AF">
      <w:pPr>
        <w:pStyle w:val="Inhaltsverzeichnisberschrift"/>
      </w:pPr>
      <w:r w:rsidRPr="0085478E">
        <w:lastRenderedPageBreak/>
        <w:t>Table des matières</w:t>
      </w:r>
    </w:p>
    <w:p w14:paraId="181501C9" w14:textId="77777777" w:rsidR="00C73BE8"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47476171" w:history="1">
        <w:r w:rsidR="00C73BE8" w:rsidRPr="00E94AA9">
          <w:rPr>
            <w:rStyle w:val="Hyperlink"/>
          </w:rPr>
          <w:t>1.</w:t>
        </w:r>
        <w:r w:rsidR="00C73BE8">
          <w:rPr>
            <w:rFonts w:eastAsiaTheme="minorEastAsia" w:cstheme="minorBidi"/>
            <w:b w:val="0"/>
            <w:kern w:val="0"/>
            <w:szCs w:val="22"/>
            <w:lang w:val="de-CH"/>
          </w:rPr>
          <w:tab/>
        </w:r>
        <w:r w:rsidR="00C73BE8" w:rsidRPr="00E94AA9">
          <w:rPr>
            <w:rStyle w:val="Hyperlink"/>
          </w:rPr>
          <w:t>Description</w:t>
        </w:r>
        <w:r w:rsidR="00C73BE8">
          <w:rPr>
            <w:webHidden/>
          </w:rPr>
          <w:tab/>
        </w:r>
        <w:r w:rsidR="00C73BE8">
          <w:rPr>
            <w:webHidden/>
          </w:rPr>
          <w:fldChar w:fldCharType="begin"/>
        </w:r>
        <w:r w:rsidR="00C73BE8">
          <w:rPr>
            <w:webHidden/>
          </w:rPr>
          <w:instrText xml:space="preserve"> PAGEREF _Toc147476171 \h </w:instrText>
        </w:r>
        <w:r w:rsidR="00C73BE8">
          <w:rPr>
            <w:webHidden/>
          </w:rPr>
        </w:r>
        <w:r w:rsidR="00C73BE8">
          <w:rPr>
            <w:webHidden/>
          </w:rPr>
          <w:fldChar w:fldCharType="separate"/>
        </w:r>
        <w:r w:rsidR="00C73BE8">
          <w:rPr>
            <w:webHidden/>
          </w:rPr>
          <w:t>3</w:t>
        </w:r>
        <w:r w:rsidR="00C73BE8">
          <w:rPr>
            <w:webHidden/>
          </w:rPr>
          <w:fldChar w:fldCharType="end"/>
        </w:r>
      </w:hyperlink>
    </w:p>
    <w:p w14:paraId="78F24AC4" w14:textId="77777777" w:rsidR="00C73BE8" w:rsidRDefault="007419B1">
      <w:pPr>
        <w:pStyle w:val="Verzeichnis1"/>
        <w:rPr>
          <w:rFonts w:eastAsiaTheme="minorEastAsia" w:cstheme="minorBidi"/>
          <w:b w:val="0"/>
          <w:kern w:val="0"/>
          <w:szCs w:val="22"/>
          <w:lang w:val="de-CH"/>
        </w:rPr>
      </w:pPr>
      <w:hyperlink w:anchor="_Toc147476172" w:history="1">
        <w:r w:rsidR="00C73BE8" w:rsidRPr="00E94AA9">
          <w:rPr>
            <w:rStyle w:val="Hyperlink"/>
          </w:rPr>
          <w:t>2.</w:t>
        </w:r>
        <w:r w:rsidR="00C73BE8">
          <w:rPr>
            <w:rFonts w:eastAsiaTheme="minorEastAsia" w:cstheme="minorBidi"/>
            <w:b w:val="0"/>
            <w:kern w:val="0"/>
            <w:szCs w:val="22"/>
            <w:lang w:val="de-CH"/>
          </w:rPr>
          <w:tab/>
        </w:r>
        <w:r w:rsidR="00C73BE8" w:rsidRPr="00E94AA9">
          <w:rPr>
            <w:rStyle w:val="Hyperlink"/>
          </w:rPr>
          <w:t>Fonctions</w:t>
        </w:r>
        <w:r w:rsidR="00C73BE8">
          <w:rPr>
            <w:webHidden/>
          </w:rPr>
          <w:tab/>
        </w:r>
        <w:r w:rsidR="00C73BE8">
          <w:rPr>
            <w:webHidden/>
          </w:rPr>
          <w:fldChar w:fldCharType="begin"/>
        </w:r>
        <w:r w:rsidR="00C73BE8">
          <w:rPr>
            <w:webHidden/>
          </w:rPr>
          <w:instrText xml:space="preserve"> PAGEREF _Toc147476172 \h </w:instrText>
        </w:r>
        <w:r w:rsidR="00C73BE8">
          <w:rPr>
            <w:webHidden/>
          </w:rPr>
        </w:r>
        <w:r w:rsidR="00C73BE8">
          <w:rPr>
            <w:webHidden/>
          </w:rPr>
          <w:fldChar w:fldCharType="separate"/>
        </w:r>
        <w:r w:rsidR="00C73BE8">
          <w:rPr>
            <w:webHidden/>
          </w:rPr>
          <w:t>3</w:t>
        </w:r>
        <w:r w:rsidR="00C73BE8">
          <w:rPr>
            <w:webHidden/>
          </w:rPr>
          <w:fldChar w:fldCharType="end"/>
        </w:r>
      </w:hyperlink>
    </w:p>
    <w:p w14:paraId="022B3DBD" w14:textId="77777777" w:rsidR="00C73BE8" w:rsidRDefault="007419B1">
      <w:pPr>
        <w:pStyle w:val="Verzeichnis2"/>
        <w:rPr>
          <w:rFonts w:eastAsiaTheme="minorEastAsia" w:cstheme="minorBidi"/>
          <w:kern w:val="0"/>
          <w:szCs w:val="22"/>
          <w:lang w:val="de-CH"/>
        </w:rPr>
      </w:pPr>
      <w:hyperlink w:anchor="_Toc147476173" w:history="1">
        <w:r w:rsidR="00C73BE8" w:rsidRPr="00E94AA9">
          <w:rPr>
            <w:rStyle w:val="Hyperlink"/>
          </w:rPr>
          <w:t>2.1.</w:t>
        </w:r>
        <w:r w:rsidR="00C73BE8">
          <w:rPr>
            <w:rFonts w:eastAsiaTheme="minorEastAsia" w:cstheme="minorBidi"/>
            <w:kern w:val="0"/>
            <w:szCs w:val="22"/>
            <w:lang w:val="de-CH"/>
          </w:rPr>
          <w:tab/>
        </w:r>
        <w:r w:rsidR="00C73BE8" w:rsidRPr="00E94AA9">
          <w:rPr>
            <w:rStyle w:val="Hyperlink"/>
          </w:rPr>
          <w:t>Répétiteur programmé/non programmé</w:t>
        </w:r>
        <w:r w:rsidR="00C73BE8">
          <w:rPr>
            <w:webHidden/>
          </w:rPr>
          <w:tab/>
        </w:r>
        <w:r w:rsidR="00C73BE8">
          <w:rPr>
            <w:webHidden/>
          </w:rPr>
          <w:fldChar w:fldCharType="begin"/>
        </w:r>
        <w:r w:rsidR="00C73BE8">
          <w:rPr>
            <w:webHidden/>
          </w:rPr>
          <w:instrText xml:space="preserve"> PAGEREF _Toc147476173 \h </w:instrText>
        </w:r>
        <w:r w:rsidR="00C73BE8">
          <w:rPr>
            <w:webHidden/>
          </w:rPr>
        </w:r>
        <w:r w:rsidR="00C73BE8">
          <w:rPr>
            <w:webHidden/>
          </w:rPr>
          <w:fldChar w:fldCharType="separate"/>
        </w:r>
        <w:r w:rsidR="00C73BE8">
          <w:rPr>
            <w:webHidden/>
          </w:rPr>
          <w:t>3</w:t>
        </w:r>
        <w:r w:rsidR="00C73BE8">
          <w:rPr>
            <w:webHidden/>
          </w:rPr>
          <w:fldChar w:fldCharType="end"/>
        </w:r>
      </w:hyperlink>
    </w:p>
    <w:p w14:paraId="4FEC2AF0" w14:textId="77777777" w:rsidR="00C73BE8" w:rsidRDefault="007419B1">
      <w:pPr>
        <w:pStyle w:val="Verzeichnis2"/>
        <w:rPr>
          <w:rFonts w:eastAsiaTheme="minorEastAsia" w:cstheme="minorBidi"/>
          <w:kern w:val="0"/>
          <w:szCs w:val="22"/>
          <w:lang w:val="de-CH"/>
        </w:rPr>
      </w:pPr>
      <w:hyperlink w:anchor="_Toc147476174" w:history="1">
        <w:r w:rsidR="00C73BE8" w:rsidRPr="00E94AA9">
          <w:rPr>
            <w:rStyle w:val="Hyperlink"/>
          </w:rPr>
          <w:t>2.2.</w:t>
        </w:r>
        <w:r w:rsidR="00C73BE8">
          <w:rPr>
            <w:rFonts w:eastAsiaTheme="minorEastAsia" w:cstheme="minorBidi"/>
            <w:kern w:val="0"/>
            <w:szCs w:val="22"/>
            <w:lang w:val="de-CH"/>
          </w:rPr>
          <w:tab/>
        </w:r>
        <w:r w:rsidR="00C73BE8" w:rsidRPr="00E94AA9">
          <w:rPr>
            <w:rStyle w:val="Hyperlink"/>
          </w:rPr>
          <w:t>Volume</w:t>
        </w:r>
        <w:r w:rsidR="00C73BE8">
          <w:rPr>
            <w:webHidden/>
          </w:rPr>
          <w:tab/>
        </w:r>
        <w:r w:rsidR="00C73BE8">
          <w:rPr>
            <w:webHidden/>
          </w:rPr>
          <w:fldChar w:fldCharType="begin"/>
        </w:r>
        <w:r w:rsidR="00C73BE8">
          <w:rPr>
            <w:webHidden/>
          </w:rPr>
          <w:instrText xml:space="preserve"> PAGEREF _Toc147476174 \h </w:instrText>
        </w:r>
        <w:r w:rsidR="00C73BE8">
          <w:rPr>
            <w:webHidden/>
          </w:rPr>
        </w:r>
        <w:r w:rsidR="00C73BE8">
          <w:rPr>
            <w:webHidden/>
          </w:rPr>
          <w:fldChar w:fldCharType="separate"/>
        </w:r>
        <w:r w:rsidR="00C73BE8">
          <w:rPr>
            <w:webHidden/>
          </w:rPr>
          <w:t>3</w:t>
        </w:r>
        <w:r w:rsidR="00C73BE8">
          <w:rPr>
            <w:webHidden/>
          </w:rPr>
          <w:fldChar w:fldCharType="end"/>
        </w:r>
      </w:hyperlink>
    </w:p>
    <w:p w14:paraId="32382AA2" w14:textId="77777777" w:rsidR="00C73BE8" w:rsidRDefault="007419B1">
      <w:pPr>
        <w:pStyle w:val="Verzeichnis2"/>
        <w:rPr>
          <w:rFonts w:eastAsiaTheme="minorEastAsia" w:cstheme="minorBidi"/>
          <w:kern w:val="0"/>
          <w:szCs w:val="22"/>
          <w:lang w:val="de-CH"/>
        </w:rPr>
      </w:pPr>
      <w:hyperlink w:anchor="_Toc147476175" w:history="1">
        <w:r w:rsidR="00C73BE8" w:rsidRPr="00E94AA9">
          <w:rPr>
            <w:rStyle w:val="Hyperlink"/>
          </w:rPr>
          <w:t>2.3.</w:t>
        </w:r>
        <w:r w:rsidR="00C73BE8">
          <w:rPr>
            <w:rFonts w:eastAsiaTheme="minorEastAsia" w:cstheme="minorBidi"/>
            <w:kern w:val="0"/>
            <w:szCs w:val="22"/>
            <w:lang w:val="de-CH"/>
          </w:rPr>
          <w:tab/>
        </w:r>
        <w:r w:rsidR="00C73BE8" w:rsidRPr="00E94AA9">
          <w:rPr>
            <w:rStyle w:val="Hyperlink"/>
          </w:rPr>
          <w:t>Sons pour l'alarme</w:t>
        </w:r>
        <w:r w:rsidR="00C73BE8">
          <w:rPr>
            <w:webHidden/>
          </w:rPr>
          <w:tab/>
        </w:r>
        <w:r w:rsidR="00C73BE8">
          <w:rPr>
            <w:webHidden/>
          </w:rPr>
          <w:fldChar w:fldCharType="begin"/>
        </w:r>
        <w:r w:rsidR="00C73BE8">
          <w:rPr>
            <w:webHidden/>
          </w:rPr>
          <w:instrText xml:space="preserve"> PAGEREF _Toc147476175 \h </w:instrText>
        </w:r>
        <w:r w:rsidR="00C73BE8">
          <w:rPr>
            <w:webHidden/>
          </w:rPr>
        </w:r>
        <w:r w:rsidR="00C73BE8">
          <w:rPr>
            <w:webHidden/>
          </w:rPr>
          <w:fldChar w:fldCharType="separate"/>
        </w:r>
        <w:r w:rsidR="00C73BE8">
          <w:rPr>
            <w:webHidden/>
          </w:rPr>
          <w:t>3</w:t>
        </w:r>
        <w:r w:rsidR="00C73BE8">
          <w:rPr>
            <w:webHidden/>
          </w:rPr>
          <w:fldChar w:fldCharType="end"/>
        </w:r>
      </w:hyperlink>
    </w:p>
    <w:p w14:paraId="2FC8537B" w14:textId="77777777" w:rsidR="00C73BE8" w:rsidRDefault="007419B1">
      <w:pPr>
        <w:pStyle w:val="Verzeichnis2"/>
        <w:rPr>
          <w:rFonts w:eastAsiaTheme="minorEastAsia" w:cstheme="minorBidi"/>
          <w:kern w:val="0"/>
          <w:szCs w:val="22"/>
          <w:lang w:val="de-CH"/>
        </w:rPr>
      </w:pPr>
      <w:hyperlink w:anchor="_Toc147476176" w:history="1">
        <w:r w:rsidR="00C73BE8" w:rsidRPr="00E94AA9">
          <w:rPr>
            <w:rStyle w:val="Hyperlink"/>
          </w:rPr>
          <w:t>2.4.</w:t>
        </w:r>
        <w:r w:rsidR="00C73BE8">
          <w:rPr>
            <w:rFonts w:eastAsiaTheme="minorEastAsia" w:cstheme="minorBidi"/>
            <w:kern w:val="0"/>
            <w:szCs w:val="22"/>
            <w:lang w:val="de-CH"/>
          </w:rPr>
          <w:tab/>
        </w:r>
        <w:r w:rsidR="00C73BE8" w:rsidRPr="00E94AA9">
          <w:rPr>
            <w:rStyle w:val="Hyperlink"/>
          </w:rPr>
          <w:t>Differents types d'heure</w:t>
        </w:r>
        <w:r w:rsidR="00C73BE8">
          <w:rPr>
            <w:webHidden/>
          </w:rPr>
          <w:tab/>
        </w:r>
        <w:r w:rsidR="00C73BE8">
          <w:rPr>
            <w:webHidden/>
          </w:rPr>
          <w:fldChar w:fldCharType="begin"/>
        </w:r>
        <w:r w:rsidR="00C73BE8">
          <w:rPr>
            <w:webHidden/>
          </w:rPr>
          <w:instrText xml:space="preserve"> PAGEREF _Toc147476176 \h </w:instrText>
        </w:r>
        <w:r w:rsidR="00C73BE8">
          <w:rPr>
            <w:webHidden/>
          </w:rPr>
        </w:r>
        <w:r w:rsidR="00C73BE8">
          <w:rPr>
            <w:webHidden/>
          </w:rPr>
          <w:fldChar w:fldCharType="separate"/>
        </w:r>
        <w:r w:rsidR="00C73BE8">
          <w:rPr>
            <w:webHidden/>
          </w:rPr>
          <w:t>3</w:t>
        </w:r>
        <w:r w:rsidR="00C73BE8">
          <w:rPr>
            <w:webHidden/>
          </w:rPr>
          <w:fldChar w:fldCharType="end"/>
        </w:r>
      </w:hyperlink>
    </w:p>
    <w:p w14:paraId="33376C3A" w14:textId="77777777" w:rsidR="00C73BE8" w:rsidRDefault="007419B1">
      <w:pPr>
        <w:pStyle w:val="Verzeichnis2"/>
        <w:rPr>
          <w:rFonts w:eastAsiaTheme="minorEastAsia" w:cstheme="minorBidi"/>
          <w:kern w:val="0"/>
          <w:szCs w:val="22"/>
          <w:lang w:val="de-CH"/>
        </w:rPr>
      </w:pPr>
      <w:hyperlink w:anchor="_Toc147476177" w:history="1">
        <w:r w:rsidR="00C73BE8" w:rsidRPr="00E94AA9">
          <w:rPr>
            <w:rStyle w:val="Hyperlink"/>
          </w:rPr>
          <w:t>2.5.</w:t>
        </w:r>
        <w:r w:rsidR="00C73BE8">
          <w:rPr>
            <w:rFonts w:eastAsiaTheme="minorEastAsia" w:cstheme="minorBidi"/>
            <w:kern w:val="0"/>
            <w:szCs w:val="22"/>
            <w:lang w:val="de-CH"/>
          </w:rPr>
          <w:tab/>
        </w:r>
        <w:r w:rsidR="00C73BE8" w:rsidRPr="00E94AA9">
          <w:rPr>
            <w:rStyle w:val="Hyperlink"/>
          </w:rPr>
          <w:t>Réglage de la date et de l'heure</w:t>
        </w:r>
        <w:r w:rsidR="00C73BE8">
          <w:rPr>
            <w:webHidden/>
          </w:rPr>
          <w:tab/>
        </w:r>
        <w:r w:rsidR="00C73BE8">
          <w:rPr>
            <w:webHidden/>
          </w:rPr>
          <w:fldChar w:fldCharType="begin"/>
        </w:r>
        <w:r w:rsidR="00C73BE8">
          <w:rPr>
            <w:webHidden/>
          </w:rPr>
          <w:instrText xml:space="preserve"> PAGEREF _Toc147476177 \h </w:instrText>
        </w:r>
        <w:r w:rsidR="00C73BE8">
          <w:rPr>
            <w:webHidden/>
          </w:rPr>
        </w:r>
        <w:r w:rsidR="00C73BE8">
          <w:rPr>
            <w:webHidden/>
          </w:rPr>
          <w:fldChar w:fldCharType="separate"/>
        </w:r>
        <w:r w:rsidR="00C73BE8">
          <w:rPr>
            <w:webHidden/>
          </w:rPr>
          <w:t>4</w:t>
        </w:r>
        <w:r w:rsidR="00C73BE8">
          <w:rPr>
            <w:webHidden/>
          </w:rPr>
          <w:fldChar w:fldCharType="end"/>
        </w:r>
      </w:hyperlink>
    </w:p>
    <w:p w14:paraId="703FBF0A" w14:textId="77777777" w:rsidR="00C73BE8" w:rsidRDefault="007419B1">
      <w:pPr>
        <w:pStyle w:val="Verzeichnis2"/>
        <w:rPr>
          <w:rFonts w:eastAsiaTheme="minorEastAsia" w:cstheme="minorBidi"/>
          <w:kern w:val="0"/>
          <w:szCs w:val="22"/>
          <w:lang w:val="de-CH"/>
        </w:rPr>
      </w:pPr>
      <w:hyperlink w:anchor="_Toc147476178" w:history="1">
        <w:r w:rsidR="00C73BE8" w:rsidRPr="00E94AA9">
          <w:rPr>
            <w:rStyle w:val="Hyperlink"/>
          </w:rPr>
          <w:t>2.6.</w:t>
        </w:r>
        <w:r w:rsidR="00C73BE8">
          <w:rPr>
            <w:rFonts w:eastAsiaTheme="minorEastAsia" w:cstheme="minorBidi"/>
            <w:kern w:val="0"/>
            <w:szCs w:val="22"/>
            <w:lang w:val="de-CH"/>
          </w:rPr>
          <w:tab/>
        </w:r>
        <w:r w:rsidR="00C73BE8" w:rsidRPr="00E94AA9">
          <w:rPr>
            <w:rStyle w:val="Hyperlink"/>
          </w:rPr>
          <w:t>Passage automatique à l'heure d'été/d'hiver programmé/non programmé</w:t>
        </w:r>
        <w:r w:rsidR="00C73BE8">
          <w:rPr>
            <w:webHidden/>
          </w:rPr>
          <w:tab/>
        </w:r>
        <w:r w:rsidR="00C73BE8">
          <w:rPr>
            <w:webHidden/>
          </w:rPr>
          <w:fldChar w:fldCharType="begin"/>
        </w:r>
        <w:r w:rsidR="00C73BE8">
          <w:rPr>
            <w:webHidden/>
          </w:rPr>
          <w:instrText xml:space="preserve"> PAGEREF _Toc147476178 \h </w:instrText>
        </w:r>
        <w:r w:rsidR="00C73BE8">
          <w:rPr>
            <w:webHidden/>
          </w:rPr>
        </w:r>
        <w:r w:rsidR="00C73BE8">
          <w:rPr>
            <w:webHidden/>
          </w:rPr>
          <w:fldChar w:fldCharType="separate"/>
        </w:r>
        <w:r w:rsidR="00C73BE8">
          <w:rPr>
            <w:webHidden/>
          </w:rPr>
          <w:t>4</w:t>
        </w:r>
        <w:r w:rsidR="00C73BE8">
          <w:rPr>
            <w:webHidden/>
          </w:rPr>
          <w:fldChar w:fldCharType="end"/>
        </w:r>
      </w:hyperlink>
    </w:p>
    <w:p w14:paraId="5890D7E5" w14:textId="77777777" w:rsidR="00C73BE8" w:rsidRDefault="007419B1">
      <w:pPr>
        <w:pStyle w:val="Verzeichnis1"/>
        <w:rPr>
          <w:rFonts w:eastAsiaTheme="minorEastAsia" w:cstheme="minorBidi"/>
          <w:b w:val="0"/>
          <w:kern w:val="0"/>
          <w:szCs w:val="22"/>
          <w:lang w:val="de-CH"/>
        </w:rPr>
      </w:pPr>
      <w:hyperlink w:anchor="_Toc147476179" w:history="1">
        <w:r w:rsidR="00C73BE8" w:rsidRPr="00E94AA9">
          <w:rPr>
            <w:rStyle w:val="Hyperlink"/>
          </w:rPr>
          <w:t>3.</w:t>
        </w:r>
        <w:r w:rsidR="00C73BE8">
          <w:rPr>
            <w:rFonts w:eastAsiaTheme="minorEastAsia" w:cstheme="minorBidi"/>
            <w:b w:val="0"/>
            <w:kern w:val="0"/>
            <w:szCs w:val="22"/>
            <w:lang w:val="de-CH"/>
          </w:rPr>
          <w:tab/>
        </w:r>
        <w:r w:rsidR="00C73BE8" w:rsidRPr="00E94AA9">
          <w:rPr>
            <w:rStyle w:val="Hyperlink"/>
          </w:rPr>
          <w:t>Alimentation</w:t>
        </w:r>
        <w:r w:rsidR="00C73BE8">
          <w:rPr>
            <w:webHidden/>
          </w:rPr>
          <w:tab/>
        </w:r>
        <w:r w:rsidR="00C73BE8">
          <w:rPr>
            <w:webHidden/>
          </w:rPr>
          <w:fldChar w:fldCharType="begin"/>
        </w:r>
        <w:r w:rsidR="00C73BE8">
          <w:rPr>
            <w:webHidden/>
          </w:rPr>
          <w:instrText xml:space="preserve"> PAGEREF _Toc147476179 \h </w:instrText>
        </w:r>
        <w:r w:rsidR="00C73BE8">
          <w:rPr>
            <w:webHidden/>
          </w:rPr>
        </w:r>
        <w:r w:rsidR="00C73BE8">
          <w:rPr>
            <w:webHidden/>
          </w:rPr>
          <w:fldChar w:fldCharType="separate"/>
        </w:r>
        <w:r w:rsidR="00C73BE8">
          <w:rPr>
            <w:webHidden/>
          </w:rPr>
          <w:t>4</w:t>
        </w:r>
        <w:r w:rsidR="00C73BE8">
          <w:rPr>
            <w:webHidden/>
          </w:rPr>
          <w:fldChar w:fldCharType="end"/>
        </w:r>
      </w:hyperlink>
    </w:p>
    <w:p w14:paraId="47B7505F" w14:textId="77777777" w:rsidR="009A0BB5" w:rsidRPr="00EB4546" w:rsidRDefault="0023484B" w:rsidP="004C1E26">
      <w:pPr>
        <w:pStyle w:val="Textkrper"/>
        <w:rPr>
          <w:lang w:val="de-CH"/>
        </w:rPr>
      </w:pPr>
      <w:r w:rsidRPr="00A23A90">
        <w:rPr>
          <w:rFonts w:cs="Tahoma"/>
          <w:b/>
          <w:kern w:val="22"/>
        </w:rPr>
        <w:fldChar w:fldCharType="end"/>
      </w:r>
    </w:p>
    <w:p w14:paraId="5E9320BB" w14:textId="77777777" w:rsidR="0085478E" w:rsidRDefault="009A0BB5" w:rsidP="0085478E">
      <w:pPr>
        <w:pStyle w:val="Textkrper"/>
      </w:pPr>
      <w:r w:rsidRPr="0085478E">
        <w:br w:type="page"/>
      </w:r>
    </w:p>
    <w:p w14:paraId="4D5B8611" w14:textId="77777777" w:rsidR="0085478E" w:rsidRDefault="00AB13A6" w:rsidP="00C73BE8">
      <w:pPr>
        <w:pStyle w:val="Titre1numrot"/>
      </w:pPr>
      <w:bookmarkStart w:id="1" w:name="_Toc147476171"/>
      <w:r>
        <w:lastRenderedPageBreak/>
        <w:t>Descript</w:t>
      </w:r>
      <w:r w:rsidR="0085478E">
        <w:t>ion</w:t>
      </w:r>
      <w:bookmarkEnd w:id="1"/>
    </w:p>
    <w:p w14:paraId="4B3315BD" w14:textId="77777777" w:rsidR="0085478E" w:rsidRDefault="0085478E" w:rsidP="0085478E">
      <w:pPr>
        <w:pStyle w:val="Textkrper"/>
      </w:pPr>
      <w:r w:rsidRPr="0085478E">
        <w:t>Avant d'ajuster les paramètres de votre horloge, veuillez noter qu'elle est munie d'un couvercle amovible qu'il faut déclipper pour avoir accès aux boutons de réglage.</w:t>
      </w:r>
    </w:p>
    <w:p w14:paraId="01D5CC28" w14:textId="4A04DFBA" w:rsidR="00AB13A6" w:rsidRDefault="0085478E" w:rsidP="0085478E">
      <w:pPr>
        <w:pStyle w:val="Textkrper"/>
      </w:pPr>
      <w:r w:rsidRPr="0085478E">
        <w:t>La face avant compte quatre boutons répartis sur deux rangées. L'écart entre les boutons de la rangée du haut est légèrement plus grand que celui de la rangée du bas.</w:t>
      </w:r>
    </w:p>
    <w:p w14:paraId="0205BB81" w14:textId="4B448E36" w:rsidR="00AB13A6" w:rsidRDefault="0085478E" w:rsidP="0085478E">
      <w:pPr>
        <w:pStyle w:val="Textkrper"/>
      </w:pPr>
      <w:r w:rsidRPr="0085478E">
        <w:t>En haut, le bouton de gauche donne la date, celui de droite annonce l'heure.</w:t>
      </w:r>
    </w:p>
    <w:p w14:paraId="30F6F458" w14:textId="77777777" w:rsidR="00AB13A6" w:rsidRDefault="0085478E" w:rsidP="0085478E">
      <w:pPr>
        <w:pStyle w:val="Textkrper"/>
      </w:pPr>
      <w:r w:rsidRPr="0085478E">
        <w:t>En bas, le bouton de droite sert à indiquer, lorsque l'horloge fonctionne normalement, si l'alarme ou l'annonce de l'heure a été programmée.</w:t>
      </w:r>
      <w:r w:rsidR="00AB13A6">
        <w:t xml:space="preserve"> </w:t>
      </w:r>
      <w:r w:rsidRPr="0085478E">
        <w:t>Toutes les fonctions de l'horloge se règlent au moyen du bouton qui se trouve en bas à gauche : chaque pression permet de passer à la fonction suivante. Une fois que le système a atteint la fin de la liste, il recommence au début.</w:t>
      </w:r>
    </w:p>
    <w:p w14:paraId="0D08B274" w14:textId="77777777" w:rsidR="00AB13A6" w:rsidRDefault="0085478E" w:rsidP="0085478E">
      <w:pPr>
        <w:pStyle w:val="Textkrper"/>
      </w:pPr>
      <w:r w:rsidRPr="0085478E">
        <w:t xml:space="preserve">Le bouton </w:t>
      </w:r>
      <w:r w:rsidR="00AB13A6">
        <w:t xml:space="preserve">" </w:t>
      </w:r>
      <w:r w:rsidRPr="0085478E">
        <w:t>Set Up</w:t>
      </w:r>
      <w:r w:rsidR="00AB13A6">
        <w:t xml:space="preserve"> "</w:t>
      </w:r>
      <w:r w:rsidRPr="0085478E">
        <w:t xml:space="preserve"> situé en bas à gauche indique le réglage actuel, tandis que le bouton</w:t>
      </w:r>
      <w:r w:rsidR="00AB13A6">
        <w:br/>
        <w:t xml:space="preserve">" </w:t>
      </w:r>
      <w:r w:rsidRPr="0085478E">
        <w:t>Statuts</w:t>
      </w:r>
      <w:r w:rsidR="00AB13A6">
        <w:t xml:space="preserve"> "</w:t>
      </w:r>
      <w:r w:rsidRPr="0085478E">
        <w:t xml:space="preserve"> qui se trouve en bas à droite sert à modifier les paramètres en les faisant passer du statut actuel à l'option suivante, par exemple d'ALARME NON PROGRAMMÉE à ALARME PROGRAMMÉE, de 9 HEURES à 10 HEURES ou de 1997 à 1998. S'agissant des années, elles défilent jusqu'à 2040 avant de revenir à 1997.</w:t>
      </w:r>
    </w:p>
    <w:p w14:paraId="21B2B9D9" w14:textId="77777777" w:rsidR="0085478E" w:rsidRPr="0085478E" w:rsidRDefault="0085478E" w:rsidP="0085478E">
      <w:pPr>
        <w:pStyle w:val="Textkrper"/>
      </w:pPr>
      <w:r w:rsidRPr="0085478E">
        <w:t>Une fois les paramètres réglés, il suffit d'appuyer sur l'un des deux boutons de la rangée du haut pour quitter le mode de réglage de l'horloge et d'appuyer sur le bouton situé en bas à droite pour revenir à sa fonction d'indication du statut de l'alarme.</w:t>
      </w:r>
    </w:p>
    <w:p w14:paraId="60908C07" w14:textId="77777777" w:rsidR="0085478E" w:rsidRDefault="0085478E" w:rsidP="00C73BE8">
      <w:pPr>
        <w:pStyle w:val="Titre1numrot"/>
      </w:pPr>
      <w:bookmarkStart w:id="2" w:name="_Toc147476172"/>
      <w:r>
        <w:t>Fonctions</w:t>
      </w:r>
      <w:bookmarkEnd w:id="2"/>
    </w:p>
    <w:p w14:paraId="2458CC59" w14:textId="754C2993" w:rsidR="0085478E" w:rsidRPr="0085478E" w:rsidRDefault="0085478E" w:rsidP="0085478E">
      <w:pPr>
        <w:pStyle w:val="Textkrper"/>
      </w:pPr>
      <w:r w:rsidRPr="0085478E">
        <w:t>Les fonctions pouvant être sélectionnées ont été disposées selon l'ordre de priorité, les plus courantes apparaissant en premier. La plupart des fonctions vont de soi, comme le réglage de l'heure, etc</w:t>
      </w:r>
      <w:r w:rsidR="00384ABD">
        <w:t>…</w:t>
      </w:r>
      <w:r w:rsidRPr="0085478E">
        <w:t xml:space="preserve"> mais plusieurs d'entre elles sont uniques et s'utilisent comme suit :</w:t>
      </w:r>
    </w:p>
    <w:p w14:paraId="7DA44A12" w14:textId="77777777" w:rsidR="00AB13A6" w:rsidRDefault="0085478E" w:rsidP="00C73BE8">
      <w:pPr>
        <w:pStyle w:val="Titre2numrot"/>
      </w:pPr>
      <w:bookmarkStart w:id="3" w:name="_Toc147476173"/>
      <w:r w:rsidRPr="0085478E">
        <w:t>R</w:t>
      </w:r>
      <w:r w:rsidR="00AB13A6">
        <w:t>épétiteur programmé/non programmé</w:t>
      </w:r>
      <w:bookmarkEnd w:id="3"/>
    </w:p>
    <w:p w14:paraId="22BA8948" w14:textId="77777777" w:rsidR="0085478E" w:rsidRPr="0085478E" w:rsidRDefault="0085478E" w:rsidP="0085478E">
      <w:pPr>
        <w:pStyle w:val="Textkrper"/>
      </w:pPr>
      <w:r w:rsidRPr="0085478E">
        <w:t>en mode RÉPÉTITEUR NON PROGRAMMÉ, la sonnerie du réveil s'arrête dès que l'on presse l'un des boutons. L'horloge annonce alors "ARRÊT DE L'ALARME", avant d'indiquer l'heure. En mode RÉPÉTITEUR PROGRAMMÉ, la sonnerie du réveil ne s'arrête que temporairement lorsque l'on presse l'un des boutons. Dans ce cas-là, l'horloge annonce "RÉPÉTITEUR", puis l'heure, et le réveil sonne à nouveau 10 minutes plus tard. Si vous appuyez sur n'importe quel bouton dans les 5 secondes après l'annonce "RÉPÉTITEUR", le réveil sera désactivé jusqu'au lendemain.</w:t>
      </w:r>
    </w:p>
    <w:p w14:paraId="693142A1" w14:textId="77777777" w:rsidR="00AB13A6" w:rsidRDefault="0085478E" w:rsidP="00C73BE8">
      <w:pPr>
        <w:pStyle w:val="Titre2numrot"/>
      </w:pPr>
      <w:bookmarkStart w:id="4" w:name="_Toc147476174"/>
      <w:r w:rsidRPr="0085478E">
        <w:t>V</w:t>
      </w:r>
      <w:r w:rsidR="00C07E17">
        <w:t>olume</w:t>
      </w:r>
      <w:bookmarkEnd w:id="4"/>
    </w:p>
    <w:p w14:paraId="21D61287" w14:textId="77777777" w:rsidR="0085478E" w:rsidRPr="0085478E" w:rsidRDefault="0085478E" w:rsidP="0085478E">
      <w:pPr>
        <w:pStyle w:val="Textkrper"/>
      </w:pPr>
      <w:r w:rsidRPr="0085478E">
        <w:t>les paramètres du volume de l'annonce et de l'alarme peuvent être réglés séparément.</w:t>
      </w:r>
    </w:p>
    <w:p w14:paraId="2C917812" w14:textId="5F70E26B" w:rsidR="00AB13A6" w:rsidRDefault="0085478E" w:rsidP="00C73BE8">
      <w:pPr>
        <w:pStyle w:val="Titre2numrot"/>
      </w:pPr>
      <w:bookmarkStart w:id="5" w:name="_Toc147476175"/>
      <w:r w:rsidRPr="0085478E">
        <w:t>S</w:t>
      </w:r>
      <w:r w:rsidR="00C73BE8">
        <w:t>on</w:t>
      </w:r>
      <w:r w:rsidR="00384ABD">
        <w:t>neries de</w:t>
      </w:r>
      <w:r w:rsidR="00C73BE8">
        <w:t xml:space="preserve"> l'alarme</w:t>
      </w:r>
      <w:bookmarkEnd w:id="5"/>
    </w:p>
    <w:p w14:paraId="63B818C3" w14:textId="77777777" w:rsidR="00C73BE8" w:rsidRDefault="00AB13A6" w:rsidP="0085478E">
      <w:pPr>
        <w:pStyle w:val="Textkrper"/>
      </w:pPr>
      <w:r>
        <w:t>V</w:t>
      </w:r>
      <w:r w:rsidR="0085478E" w:rsidRPr="0085478E">
        <w:t>ous avez le choix entre 11 sons différents.</w:t>
      </w:r>
    </w:p>
    <w:p w14:paraId="289AE2F5" w14:textId="77777777" w:rsidR="00C73BE8" w:rsidRDefault="00C73BE8">
      <w:pPr>
        <w:widowControl/>
        <w:suppressAutoHyphens w:val="0"/>
      </w:pPr>
      <w:r>
        <w:br w:type="page"/>
      </w:r>
    </w:p>
    <w:p w14:paraId="59019CFB" w14:textId="77777777" w:rsidR="00AB13A6" w:rsidRDefault="0085478E" w:rsidP="00C73BE8">
      <w:pPr>
        <w:pStyle w:val="Titre2numrot"/>
      </w:pPr>
      <w:bookmarkStart w:id="6" w:name="_Toc147476176"/>
      <w:r w:rsidRPr="0085478E">
        <w:lastRenderedPageBreak/>
        <w:t>D</w:t>
      </w:r>
      <w:r w:rsidR="00C73BE8">
        <w:t>ifferents types d'heure</w:t>
      </w:r>
      <w:bookmarkEnd w:id="6"/>
    </w:p>
    <w:p w14:paraId="2DF02A11" w14:textId="77777777" w:rsidR="0085478E" w:rsidRPr="0085478E" w:rsidRDefault="00AB13A6" w:rsidP="0085478E">
      <w:pPr>
        <w:pStyle w:val="Textkrper"/>
      </w:pPr>
      <w:r>
        <w:t>V</w:t>
      </w:r>
      <w:r w:rsidR="0085478E" w:rsidRPr="0085478E">
        <w:t>ous pouvez décider si l'heure doit être annoncée dans le format précis habituel ou d'une manière plus informelle mais moins précise.</w:t>
      </w:r>
    </w:p>
    <w:p w14:paraId="718AA2B1" w14:textId="77777777" w:rsidR="00AB13A6" w:rsidRDefault="0085478E" w:rsidP="00C73BE8">
      <w:pPr>
        <w:pStyle w:val="Titre2numrot"/>
      </w:pPr>
      <w:bookmarkStart w:id="7" w:name="_Toc147476177"/>
      <w:r w:rsidRPr="0085478E">
        <w:t>R</w:t>
      </w:r>
      <w:r w:rsidR="00C73BE8">
        <w:t>églage de la date et de l'heure</w:t>
      </w:r>
      <w:bookmarkEnd w:id="7"/>
    </w:p>
    <w:p w14:paraId="6E905C4E" w14:textId="73A787E7" w:rsidR="0085478E" w:rsidRPr="0085478E" w:rsidRDefault="00AB13A6" w:rsidP="0085478E">
      <w:pPr>
        <w:pStyle w:val="Textkrper"/>
      </w:pPr>
      <w:r>
        <w:t>U</w:t>
      </w:r>
      <w:r w:rsidR="0085478E" w:rsidRPr="0085478E">
        <w:t>ne fois la date réglée, l'horloge détermine automatiquement le jour de la semaine. Il est donc possible de déterminer le jour de la semaine de n'importe quelle date</w:t>
      </w:r>
      <w:r w:rsidR="009317C9">
        <w:t>,</w:t>
      </w:r>
      <w:r w:rsidR="0085478E" w:rsidRPr="0085478E">
        <w:t xml:space="preserve"> future ou passée</w:t>
      </w:r>
      <w:r w:rsidR="009317C9">
        <w:t>,</w:t>
      </w:r>
      <w:r w:rsidR="0085478E" w:rsidRPr="0085478E">
        <w:t xml:space="preserve"> en réglant la date concernée et en pressant le bouton situé en haut à gauche. Pour vous permettre de synchroniser précisément votre horloge avec un instrument de référence (horloge parlante, signal horaire, etc.), les secondes sont remises à zéro à chaque nouveau réglage des minutes.</w:t>
      </w:r>
    </w:p>
    <w:p w14:paraId="33320DDA" w14:textId="7ABB43A1" w:rsidR="00AB13A6" w:rsidRDefault="0085478E" w:rsidP="00C73BE8">
      <w:pPr>
        <w:pStyle w:val="Titre2numrot"/>
      </w:pPr>
      <w:bookmarkStart w:id="8" w:name="_Toc147476178"/>
      <w:r w:rsidRPr="0085478E">
        <w:t>P</w:t>
      </w:r>
      <w:r w:rsidR="00C73BE8">
        <w:t>assage automatique à l'heure d'été/d'hiver</w:t>
      </w:r>
      <w:r w:rsidR="009317C9">
        <w:t>,</w:t>
      </w:r>
      <w:r w:rsidRPr="0085478E">
        <w:t xml:space="preserve"> </w:t>
      </w:r>
      <w:r w:rsidR="00C73BE8">
        <w:t>programmé/non programmé</w:t>
      </w:r>
      <w:bookmarkEnd w:id="8"/>
    </w:p>
    <w:p w14:paraId="224A453B" w14:textId="77777777" w:rsidR="0085478E" w:rsidRPr="0085478E" w:rsidRDefault="00AB13A6" w:rsidP="0085478E">
      <w:pPr>
        <w:pStyle w:val="Textkrper"/>
      </w:pPr>
      <w:r>
        <w:t>E</w:t>
      </w:r>
      <w:r w:rsidR="0085478E" w:rsidRPr="0085478E">
        <w:t>n mode</w:t>
      </w:r>
      <w:bookmarkStart w:id="9" w:name="_GoBack"/>
      <w:bookmarkEnd w:id="9"/>
      <w:r w:rsidR="0085478E" w:rsidRPr="0085478E">
        <w:t xml:space="preserve"> PROGRAMMÉ, votre horloge avancera automatiquement d'une heure au printemps et reculera d'une heure à l'automne aux dates correspondantes. En mode NON PROGRAMMÉ, ce processus automatique ne se fera pas.</w:t>
      </w:r>
    </w:p>
    <w:p w14:paraId="164EA487" w14:textId="77777777" w:rsidR="00AB13A6" w:rsidRDefault="00AB13A6" w:rsidP="00C73BE8">
      <w:pPr>
        <w:pStyle w:val="Titre1numrot"/>
      </w:pPr>
      <w:bookmarkStart w:id="10" w:name="_Toc147476179"/>
      <w:r>
        <w:t>Alimentation</w:t>
      </w:r>
      <w:bookmarkEnd w:id="10"/>
    </w:p>
    <w:p w14:paraId="620A9C71" w14:textId="77777777" w:rsidR="00AB13A6" w:rsidRDefault="0085478E" w:rsidP="0085478E">
      <w:pPr>
        <w:pStyle w:val="Textkrper"/>
      </w:pPr>
      <w:r w:rsidRPr="0085478E">
        <w:t>Votre horloge est alimentée soit par un adaptateur secteur 7,5V / 150mA au centre positif (en option) soit par une pile PP3 9V logée dans un compartiment situé au dos du boîtier, tout à gauche. Au centre du bord intérieur du couvercle comportant le mécanisme d'ouverture se trouve un petit renfoncement. Faites-le légèrement coulisser vers la gauche pour ouvrir le couvercle du compartiment. Veuillez vous assurer qu'aucun bouton n'a été pressé dans les 20 secondes précédant le changement de pile ni n'est actionné avant l'insertion de la nouvelle pile. Cette précaution vous permettra de changer la pile sans perdre aucun réglage.</w:t>
      </w:r>
    </w:p>
    <w:p w14:paraId="4C208D3E" w14:textId="77777777" w:rsidR="00AB13A6" w:rsidRDefault="0085478E" w:rsidP="0085478E">
      <w:pPr>
        <w:pStyle w:val="Textkrper"/>
      </w:pPr>
      <w:r w:rsidRPr="0085478E">
        <w:t>En cas de perte d'une information pendant le changement de la pile, l'horloge vous avertit en disant "REPROGRAMMATION".</w:t>
      </w:r>
    </w:p>
    <w:p w14:paraId="17D75679" w14:textId="77777777" w:rsidR="00AB13A6" w:rsidRDefault="0085478E" w:rsidP="0085478E">
      <w:pPr>
        <w:pStyle w:val="Textkrper"/>
      </w:pPr>
      <w:r w:rsidRPr="0085478E">
        <w:t>Pour une autonomie maximale, nous vous recommandons vivement d'utiliser une pile alcaline.</w:t>
      </w:r>
    </w:p>
    <w:p w14:paraId="3B1D165B" w14:textId="77777777" w:rsidR="00EB4546" w:rsidRDefault="0085478E" w:rsidP="0085478E">
      <w:pPr>
        <w:pStyle w:val="Textkrper"/>
      </w:pPr>
      <w:r w:rsidRPr="0085478E">
        <w:t>Si vous utilisez l'adaptateur, évitez de le brancher ou de le débrancher pendant que l'horloge est en train de parler, car cela risque de la bloquer. Si cela se produit, enlevez la pile, remettez-la en place, puis réglez à nouveau l'horloge.</w:t>
      </w:r>
    </w:p>
    <w:p w14:paraId="65EF75F3" w14:textId="77777777" w:rsidR="00EB4546" w:rsidRDefault="00EB4546">
      <w:pPr>
        <w:widowControl/>
        <w:suppressAutoHyphens w:val="0"/>
      </w:pPr>
      <w:r>
        <w:br w:type="page"/>
      </w:r>
    </w:p>
    <w:p w14:paraId="2E8CE3C3" w14:textId="77777777" w:rsidR="00EB4546" w:rsidRPr="00822276" w:rsidRDefault="00EB4546" w:rsidP="00EB4546">
      <w:r w:rsidRPr="00822276">
        <w:lastRenderedPageBreak/>
        <w:t>Service après-vente et garantie</w:t>
      </w:r>
    </w:p>
    <w:p w14:paraId="6E0A8CAC" w14:textId="77777777"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14:paraId="25C3A4B6" w14:textId="77777777" w:rsidR="00EB4546" w:rsidRDefault="0064143F" w:rsidP="00EB4546">
      <w:pPr>
        <w:pStyle w:val="Textkrper"/>
        <w:rPr>
          <w:lang w:val="de-CH"/>
        </w:rPr>
      </w:pPr>
      <w:r w:rsidRPr="0064143F">
        <w:rPr>
          <w:lang w:val="de-CH"/>
        </w:rPr>
        <w:t>Schweiz. Zentralverein für das Blindenwesen SZBLIN</w:t>
      </w:r>
      <w:r w:rsidRPr="00145FE2">
        <w:rPr>
          <w:lang w:val="de-CH"/>
        </w:rPr>
        <w:t>D</w:t>
      </w:r>
    </w:p>
    <w:p w14:paraId="5D92A844" w14:textId="77777777" w:rsidR="00145FE2" w:rsidRPr="00BF7B01" w:rsidRDefault="00145FE2" w:rsidP="00EB4546">
      <w:pPr>
        <w:pStyle w:val="Textkrper"/>
        <w:rPr>
          <w:lang w:val="de-CH"/>
        </w:rPr>
      </w:pPr>
      <w:r w:rsidRPr="00BF7B01">
        <w:rPr>
          <w:lang w:val="de-CH"/>
        </w:rPr>
        <w:t>Fachstelle Hilfsmittel</w:t>
      </w:r>
    </w:p>
    <w:p w14:paraId="5E4E23D9" w14:textId="77777777" w:rsidR="0064143F" w:rsidRDefault="0064143F" w:rsidP="00EB4546">
      <w:pPr>
        <w:pStyle w:val="Textkrper"/>
        <w:rPr>
          <w:lang w:val="de-CH"/>
        </w:rPr>
      </w:pPr>
      <w:r w:rsidRPr="00BF7B01">
        <w:rPr>
          <w:lang w:val="de-CH"/>
        </w:rPr>
        <w:t>Niederlenzer Kirchweg 1</w:t>
      </w:r>
    </w:p>
    <w:p w14:paraId="76C2324A" w14:textId="77777777" w:rsidR="0064143F" w:rsidRPr="00BF7B01" w:rsidRDefault="0064143F" w:rsidP="00EB4546">
      <w:pPr>
        <w:pStyle w:val="Textkrper"/>
        <w:rPr>
          <w:lang w:val="de-CH"/>
        </w:rPr>
      </w:pPr>
      <w:r w:rsidRPr="00BF7B01">
        <w:rPr>
          <w:lang w:val="de-CH"/>
        </w:rPr>
        <w:t>5600 Lenzburg</w:t>
      </w:r>
    </w:p>
    <w:p w14:paraId="131047C2" w14:textId="77777777" w:rsidR="00EB4546" w:rsidRPr="00BF7B01" w:rsidRDefault="00EB4546" w:rsidP="00EB4546">
      <w:pPr>
        <w:pStyle w:val="Textkrper"/>
        <w:rPr>
          <w:lang w:val="de-CH"/>
        </w:rPr>
      </w:pPr>
      <w:r w:rsidRPr="00BF7B01">
        <w:rPr>
          <w:lang w:val="de-CH"/>
        </w:rPr>
        <w:t>Tel</w:t>
      </w:r>
      <w:r w:rsidRPr="00BF7B01">
        <w:rPr>
          <w:lang w:val="de-CH"/>
        </w:rPr>
        <w:tab/>
        <w:t>+41 (0)21 345 00 50</w:t>
      </w:r>
    </w:p>
    <w:p w14:paraId="729D8F27" w14:textId="77777777" w:rsidR="00EB4546" w:rsidRPr="00145FE2" w:rsidRDefault="00EB4546" w:rsidP="00EB4546">
      <w:pPr>
        <w:pStyle w:val="Textkrper"/>
      </w:pPr>
      <w:r w:rsidRPr="00145FE2">
        <w:t xml:space="preserve">Courriel: materiel@ucba.ch </w:t>
      </w:r>
    </w:p>
    <w:p w14:paraId="2189B56B" w14:textId="77777777"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8FCC7" w14:textId="77777777" w:rsidR="007419B1" w:rsidRDefault="007419B1">
      <w:r>
        <w:separator/>
      </w:r>
    </w:p>
  </w:endnote>
  <w:endnote w:type="continuationSeparator" w:id="0">
    <w:p w14:paraId="5FFD4935" w14:textId="77777777" w:rsidR="007419B1" w:rsidRDefault="00741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A8C76" w14:textId="3AF53B85" w:rsidR="004E4757" w:rsidRDefault="004E4757" w:rsidP="004E4757">
    <w:pPr>
      <w:tabs>
        <w:tab w:val="left" w:pos="1418"/>
        <w:tab w:val="right" w:pos="9355"/>
      </w:tabs>
    </w:pPr>
    <w:r>
      <w:fldChar w:fldCharType="begin"/>
    </w:r>
    <w:r>
      <w:instrText xml:space="preserve"> SAVEDATE  \@ "dd.MM.yyyy"  \* MERGEFORMAT </w:instrText>
    </w:r>
    <w:r>
      <w:fldChar w:fldCharType="separate"/>
    </w:r>
    <w:r w:rsidR="00C45E72">
      <w:t>21.11.2023</w:t>
    </w:r>
    <w:r>
      <w:fldChar w:fldCharType="end"/>
    </w:r>
    <w:r>
      <w:ptab w:relativeTo="margin" w:alignment="center" w:leader="none"/>
    </w:r>
    <w:r w:rsidR="007419B1">
      <w:fldChar w:fldCharType="begin"/>
    </w:r>
    <w:r w:rsidR="007419B1">
      <w:instrText xml:space="preserve"> FILENAME   \* MERGEFORMAT </w:instrText>
    </w:r>
    <w:r w:rsidR="007419B1">
      <w:fldChar w:fldCharType="separate"/>
    </w:r>
    <w:r w:rsidR="007F15E6">
      <w:t>Dokument2</w:t>
    </w:r>
    <w:r w:rsidR="007419B1">
      <w:fldChar w:fldCharType="end"/>
    </w:r>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9E21D" w14:textId="77777777" w:rsidR="007419B1" w:rsidRDefault="007419B1">
      <w:r>
        <w:separator/>
      </w:r>
    </w:p>
  </w:footnote>
  <w:footnote w:type="continuationSeparator" w:id="0">
    <w:p w14:paraId="0F0A0FD5" w14:textId="77777777" w:rsidR="007419B1" w:rsidRDefault="00741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10569" w14:textId="77777777"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DD4"/>
    <w:rsid w:val="00086F22"/>
    <w:rsid w:val="000A4F21"/>
    <w:rsid w:val="000B2489"/>
    <w:rsid w:val="000B43CC"/>
    <w:rsid w:val="000B6814"/>
    <w:rsid w:val="000B7870"/>
    <w:rsid w:val="000C171E"/>
    <w:rsid w:val="000C24AF"/>
    <w:rsid w:val="000C3D39"/>
    <w:rsid w:val="000C46C1"/>
    <w:rsid w:val="000C5A85"/>
    <w:rsid w:val="000D1053"/>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84ABD"/>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027A"/>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19B1"/>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B0F85"/>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478E"/>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17C9"/>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000B"/>
    <w:rsid w:val="00A436AA"/>
    <w:rsid w:val="00A44E33"/>
    <w:rsid w:val="00A52317"/>
    <w:rsid w:val="00A52B74"/>
    <w:rsid w:val="00A533DC"/>
    <w:rsid w:val="00A549C9"/>
    <w:rsid w:val="00A55B22"/>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13A6"/>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1650"/>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BF7B01"/>
    <w:rsid w:val="00C02205"/>
    <w:rsid w:val="00C07E17"/>
    <w:rsid w:val="00C13098"/>
    <w:rsid w:val="00C15267"/>
    <w:rsid w:val="00C15B96"/>
    <w:rsid w:val="00C175C5"/>
    <w:rsid w:val="00C23132"/>
    <w:rsid w:val="00C24AA2"/>
    <w:rsid w:val="00C250C1"/>
    <w:rsid w:val="00C34042"/>
    <w:rsid w:val="00C36735"/>
    <w:rsid w:val="00C45748"/>
    <w:rsid w:val="00C45945"/>
    <w:rsid w:val="00C45E72"/>
    <w:rsid w:val="00C45F54"/>
    <w:rsid w:val="00C475E7"/>
    <w:rsid w:val="00C55580"/>
    <w:rsid w:val="00C60200"/>
    <w:rsid w:val="00C61F0D"/>
    <w:rsid w:val="00C63430"/>
    <w:rsid w:val="00C63BBA"/>
    <w:rsid w:val="00C67902"/>
    <w:rsid w:val="00C73841"/>
    <w:rsid w:val="00C73BE8"/>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19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54D58"/>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9739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4275BD6"/>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1C0EFC"/>
    <w:rsid w:val="00373DDC"/>
    <w:rsid w:val="004D4099"/>
    <w:rsid w:val="005303AE"/>
    <w:rsid w:val="00543B78"/>
    <w:rsid w:val="00805B16"/>
    <w:rsid w:val="00E61EE5"/>
    <w:rsid w:val="00EE5E99"/>
    <w:rsid w:val="00F10E03"/>
    <w:rsid w:val="00FC3BB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ACA00ABF-8F61-42FB-BA92-8772023F1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1</Pages>
  <Words>824</Words>
  <Characters>5193</Characters>
  <Application>Microsoft Office Word</Application>
  <DocSecurity>0</DocSecurity>
  <Lines>43</Lines>
  <Paragraphs>12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UCBA Rapport 02. 2020</vt:lpstr>
      <vt:lpstr>UCBA Rapport 02. 2020</vt:lpstr>
    </vt:vector>
  </TitlesOfParts>
  <Company>UCBA</Company>
  <LinksUpToDate>false</LinksUpToDate>
  <CharactersWithSpaces>6005</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6</cp:revision>
  <cp:lastPrinted>2021-02-16T15:17:00Z</cp:lastPrinted>
  <dcterms:created xsi:type="dcterms:W3CDTF">2023-10-06T08:40:00Z</dcterms:created>
  <dcterms:modified xsi:type="dcterms:W3CDTF">2023-11-27T09:36:00Z</dcterms:modified>
</cp:coreProperties>
</file>