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AC0E8A" w:rsidRDefault="00EB4546" w:rsidP="00566E51">
      <w:pPr>
        <w:pStyle w:val="Titel"/>
        <w:rPr>
          <w:lang w:val="fr-CH"/>
        </w:rPr>
      </w:pPr>
      <w:r w:rsidRPr="00AC0E8A">
        <w:rPr>
          <w:lang w:val="fr-CH"/>
        </w:rPr>
        <w:t>Mode d'emploi</w:t>
      </w:r>
      <w:r w:rsidR="00AC0E8A" w:rsidRPr="00AC0E8A">
        <w:rPr>
          <w:lang w:val="fr-CH"/>
        </w:rPr>
        <w:br/>
      </w:r>
      <w:r w:rsidR="007C369A" w:rsidRPr="007C369A">
        <w:rPr>
          <w:lang w:val="fr-CH"/>
        </w:rPr>
        <w:t>Horloge</w:t>
      </w:r>
      <w:r w:rsidR="00AC0E8A" w:rsidRPr="00AC0E8A">
        <w:rPr>
          <w:lang w:val="fr-CH"/>
        </w:rPr>
        <w:t xml:space="preserve"> parlante avec alarme</w:t>
      </w:r>
      <w:r w:rsidR="007C369A" w:rsidRPr="007C369A">
        <w:rPr>
          <w:lang w:val="fr-CH"/>
        </w:rPr>
        <w:t xml:space="preserve"> réveil</w:t>
      </w:r>
    </w:p>
    <w:p w:rsidR="00EB4546" w:rsidRDefault="00EB4546" w:rsidP="00EB4546">
      <w:pPr>
        <w:pStyle w:val="Textkrper"/>
      </w:pPr>
    </w:p>
    <w:p w:rsidR="00EB4546" w:rsidRDefault="00EB4546" w:rsidP="00EB4546">
      <w:pPr>
        <w:pStyle w:val="Textkrper"/>
      </w:pPr>
    </w:p>
    <w:p w:rsidR="00EB4546" w:rsidRDefault="00F94098" w:rsidP="00EB4546">
      <w:pPr>
        <w:pStyle w:val="Textkrper"/>
      </w:pPr>
      <w:r>
        <w:drawing>
          <wp:inline distT="0" distB="0" distL="0" distR="0">
            <wp:extent cx="5939790" cy="3801679"/>
            <wp:effectExtent l="0" t="0" r="3810" b="8890"/>
            <wp:docPr id="1" name="Grafik 1" descr="Image de l'horloge parlante avec alarme rév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3801679"/>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AC0E8A">
        <w:t>07.761</w:t>
      </w:r>
    </w:p>
    <w:p w:rsidR="00EB4546" w:rsidRDefault="00EB4546" w:rsidP="00EB4546">
      <w:pPr>
        <w:pStyle w:val="Textkrper"/>
      </w:pPr>
      <w:r>
        <w:t xml:space="preserve">Etat : </w:t>
      </w:r>
      <w:r w:rsidR="008C255B">
        <w:t>29.11</w:t>
      </w:r>
      <w:r w:rsidR="00AC0E8A">
        <w:t>.2022</w:t>
      </w:r>
    </w:p>
    <w:p w:rsidR="00EB4546" w:rsidRDefault="00EB4546">
      <w:pPr>
        <w:widowControl/>
        <w:suppressAutoHyphens w:val="0"/>
      </w:pPr>
      <w:r>
        <w:br w:type="page"/>
      </w:r>
    </w:p>
    <w:p w:rsidR="0023484B" w:rsidRPr="00AC0E8A" w:rsidRDefault="0023484B" w:rsidP="001A17AF">
      <w:pPr>
        <w:pStyle w:val="Inhaltsverzeichnisberschrift"/>
      </w:pPr>
      <w:r w:rsidRPr="00AC0E8A">
        <w:lastRenderedPageBreak/>
        <w:t>Table des matières</w:t>
      </w:r>
    </w:p>
    <w:p w:rsidR="002A1C38"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14480743" w:history="1">
        <w:r w:rsidR="002A1C38" w:rsidRPr="00C31DFF">
          <w:rPr>
            <w:rStyle w:val="Hyperlink"/>
          </w:rPr>
          <w:t>1.</w:t>
        </w:r>
        <w:r w:rsidR="002A1C38">
          <w:rPr>
            <w:rFonts w:eastAsiaTheme="minorEastAsia" w:cstheme="minorBidi"/>
            <w:b w:val="0"/>
            <w:kern w:val="0"/>
            <w:szCs w:val="22"/>
            <w:lang w:val="de-CH"/>
          </w:rPr>
          <w:tab/>
        </w:r>
        <w:r w:rsidR="002A1C38" w:rsidRPr="00C31DFF">
          <w:rPr>
            <w:rStyle w:val="Hyperlink"/>
          </w:rPr>
          <w:t>Introduction</w:t>
        </w:r>
        <w:r w:rsidR="002A1C38">
          <w:rPr>
            <w:webHidden/>
          </w:rPr>
          <w:tab/>
        </w:r>
        <w:r w:rsidR="002A1C38">
          <w:rPr>
            <w:webHidden/>
          </w:rPr>
          <w:fldChar w:fldCharType="begin"/>
        </w:r>
        <w:r w:rsidR="002A1C38">
          <w:rPr>
            <w:webHidden/>
          </w:rPr>
          <w:instrText xml:space="preserve"> PAGEREF _Toc114480743 \h </w:instrText>
        </w:r>
        <w:r w:rsidR="002A1C38">
          <w:rPr>
            <w:webHidden/>
          </w:rPr>
        </w:r>
        <w:r w:rsidR="002A1C38">
          <w:rPr>
            <w:webHidden/>
          </w:rPr>
          <w:fldChar w:fldCharType="separate"/>
        </w:r>
        <w:r w:rsidR="002A1C38">
          <w:rPr>
            <w:webHidden/>
          </w:rPr>
          <w:t>3</w:t>
        </w:r>
        <w:r w:rsidR="002A1C38">
          <w:rPr>
            <w:webHidden/>
          </w:rPr>
          <w:fldChar w:fldCharType="end"/>
        </w:r>
      </w:hyperlink>
    </w:p>
    <w:p w:rsidR="002A1C38" w:rsidRDefault="008C255B">
      <w:pPr>
        <w:pStyle w:val="Verzeichnis1"/>
        <w:rPr>
          <w:rFonts w:eastAsiaTheme="minorEastAsia" w:cstheme="minorBidi"/>
          <w:b w:val="0"/>
          <w:kern w:val="0"/>
          <w:szCs w:val="22"/>
          <w:lang w:val="de-CH"/>
        </w:rPr>
      </w:pPr>
      <w:hyperlink w:anchor="_Toc114480744" w:history="1">
        <w:r w:rsidR="002A1C38" w:rsidRPr="00C31DFF">
          <w:rPr>
            <w:rStyle w:val="Hyperlink"/>
          </w:rPr>
          <w:t>2.</w:t>
        </w:r>
        <w:r w:rsidR="002A1C38">
          <w:rPr>
            <w:rFonts w:eastAsiaTheme="minorEastAsia" w:cstheme="minorBidi"/>
            <w:b w:val="0"/>
            <w:kern w:val="0"/>
            <w:szCs w:val="22"/>
            <w:lang w:val="de-CH"/>
          </w:rPr>
          <w:tab/>
        </w:r>
        <w:r w:rsidR="002A1C38" w:rsidRPr="00C31DFF">
          <w:rPr>
            <w:rStyle w:val="Hyperlink"/>
          </w:rPr>
          <w:t>Description de l'appareil</w:t>
        </w:r>
        <w:r w:rsidR="002A1C38">
          <w:rPr>
            <w:webHidden/>
          </w:rPr>
          <w:tab/>
        </w:r>
        <w:r w:rsidR="002A1C38">
          <w:rPr>
            <w:webHidden/>
          </w:rPr>
          <w:fldChar w:fldCharType="begin"/>
        </w:r>
        <w:r w:rsidR="002A1C38">
          <w:rPr>
            <w:webHidden/>
          </w:rPr>
          <w:instrText xml:space="preserve"> PAGEREF _Toc114480744 \h </w:instrText>
        </w:r>
        <w:r w:rsidR="002A1C38">
          <w:rPr>
            <w:webHidden/>
          </w:rPr>
        </w:r>
        <w:r w:rsidR="002A1C38">
          <w:rPr>
            <w:webHidden/>
          </w:rPr>
          <w:fldChar w:fldCharType="separate"/>
        </w:r>
        <w:r w:rsidR="002A1C38">
          <w:rPr>
            <w:webHidden/>
          </w:rPr>
          <w:t>3</w:t>
        </w:r>
        <w:r w:rsidR="002A1C38">
          <w:rPr>
            <w:webHidden/>
          </w:rPr>
          <w:fldChar w:fldCharType="end"/>
        </w:r>
      </w:hyperlink>
    </w:p>
    <w:p w:rsidR="002A1C38" w:rsidRDefault="008C255B">
      <w:pPr>
        <w:pStyle w:val="Verzeichnis2"/>
        <w:rPr>
          <w:rFonts w:eastAsiaTheme="minorEastAsia" w:cstheme="minorBidi"/>
          <w:kern w:val="0"/>
          <w:szCs w:val="22"/>
          <w:lang w:val="de-CH"/>
        </w:rPr>
      </w:pPr>
      <w:hyperlink w:anchor="_Toc114480745" w:history="1">
        <w:r w:rsidR="002A1C38" w:rsidRPr="00C31DFF">
          <w:rPr>
            <w:rStyle w:val="Hyperlink"/>
          </w:rPr>
          <w:t>2.1.</w:t>
        </w:r>
        <w:r w:rsidR="002A1C38">
          <w:rPr>
            <w:rFonts w:eastAsiaTheme="minorEastAsia" w:cstheme="minorBidi"/>
            <w:kern w:val="0"/>
            <w:szCs w:val="22"/>
            <w:lang w:val="de-CH"/>
          </w:rPr>
          <w:tab/>
        </w:r>
        <w:r w:rsidR="002A1C38" w:rsidRPr="00C31DFF">
          <w:rPr>
            <w:rStyle w:val="Hyperlink"/>
          </w:rPr>
          <w:t>Face supérieure</w:t>
        </w:r>
        <w:r w:rsidR="002A1C38">
          <w:rPr>
            <w:webHidden/>
          </w:rPr>
          <w:tab/>
        </w:r>
        <w:r w:rsidR="002A1C38">
          <w:rPr>
            <w:webHidden/>
          </w:rPr>
          <w:fldChar w:fldCharType="begin"/>
        </w:r>
        <w:r w:rsidR="002A1C38">
          <w:rPr>
            <w:webHidden/>
          </w:rPr>
          <w:instrText xml:space="preserve"> PAGEREF _Toc114480745 \h </w:instrText>
        </w:r>
        <w:r w:rsidR="002A1C38">
          <w:rPr>
            <w:webHidden/>
          </w:rPr>
        </w:r>
        <w:r w:rsidR="002A1C38">
          <w:rPr>
            <w:webHidden/>
          </w:rPr>
          <w:fldChar w:fldCharType="separate"/>
        </w:r>
        <w:r w:rsidR="002A1C38">
          <w:rPr>
            <w:webHidden/>
          </w:rPr>
          <w:t>3</w:t>
        </w:r>
        <w:r w:rsidR="002A1C38">
          <w:rPr>
            <w:webHidden/>
          </w:rPr>
          <w:fldChar w:fldCharType="end"/>
        </w:r>
      </w:hyperlink>
    </w:p>
    <w:p w:rsidR="002A1C38" w:rsidRDefault="008C255B">
      <w:pPr>
        <w:pStyle w:val="Verzeichnis2"/>
        <w:rPr>
          <w:rFonts w:eastAsiaTheme="minorEastAsia" w:cstheme="minorBidi"/>
          <w:kern w:val="0"/>
          <w:szCs w:val="22"/>
          <w:lang w:val="de-CH"/>
        </w:rPr>
      </w:pPr>
      <w:hyperlink w:anchor="_Toc114480746" w:history="1">
        <w:r w:rsidR="002A1C38" w:rsidRPr="00C31DFF">
          <w:rPr>
            <w:rStyle w:val="Hyperlink"/>
          </w:rPr>
          <w:t>2.2.</w:t>
        </w:r>
        <w:r w:rsidR="002A1C38">
          <w:rPr>
            <w:rFonts w:eastAsiaTheme="minorEastAsia" w:cstheme="minorBidi"/>
            <w:kern w:val="0"/>
            <w:szCs w:val="22"/>
            <w:lang w:val="de-CH"/>
          </w:rPr>
          <w:tab/>
        </w:r>
        <w:r w:rsidR="002A1C38" w:rsidRPr="00C31DFF">
          <w:rPr>
            <w:rStyle w:val="Hyperlink"/>
          </w:rPr>
          <w:t>Face inférieure</w:t>
        </w:r>
        <w:r w:rsidR="002A1C38">
          <w:rPr>
            <w:webHidden/>
          </w:rPr>
          <w:tab/>
        </w:r>
        <w:r w:rsidR="002A1C38">
          <w:rPr>
            <w:webHidden/>
          </w:rPr>
          <w:fldChar w:fldCharType="begin"/>
        </w:r>
        <w:r w:rsidR="002A1C38">
          <w:rPr>
            <w:webHidden/>
          </w:rPr>
          <w:instrText xml:space="preserve"> PAGEREF _Toc114480746 \h </w:instrText>
        </w:r>
        <w:r w:rsidR="002A1C38">
          <w:rPr>
            <w:webHidden/>
          </w:rPr>
        </w:r>
        <w:r w:rsidR="002A1C38">
          <w:rPr>
            <w:webHidden/>
          </w:rPr>
          <w:fldChar w:fldCharType="separate"/>
        </w:r>
        <w:r w:rsidR="002A1C38">
          <w:rPr>
            <w:webHidden/>
          </w:rPr>
          <w:t>3</w:t>
        </w:r>
        <w:r w:rsidR="002A1C38">
          <w:rPr>
            <w:webHidden/>
          </w:rPr>
          <w:fldChar w:fldCharType="end"/>
        </w:r>
      </w:hyperlink>
    </w:p>
    <w:p w:rsidR="002A1C38" w:rsidRDefault="008C255B">
      <w:pPr>
        <w:pStyle w:val="Verzeichnis1"/>
        <w:rPr>
          <w:rFonts w:eastAsiaTheme="minorEastAsia" w:cstheme="minorBidi"/>
          <w:b w:val="0"/>
          <w:kern w:val="0"/>
          <w:szCs w:val="22"/>
          <w:lang w:val="de-CH"/>
        </w:rPr>
      </w:pPr>
      <w:hyperlink w:anchor="_Toc114480747" w:history="1">
        <w:r w:rsidR="002A1C38" w:rsidRPr="00C31DFF">
          <w:rPr>
            <w:rStyle w:val="Hyperlink"/>
          </w:rPr>
          <w:t>3.</w:t>
        </w:r>
        <w:r w:rsidR="002A1C38">
          <w:rPr>
            <w:rFonts w:eastAsiaTheme="minorEastAsia" w:cstheme="minorBidi"/>
            <w:b w:val="0"/>
            <w:kern w:val="0"/>
            <w:szCs w:val="22"/>
            <w:lang w:val="de-CH"/>
          </w:rPr>
          <w:tab/>
        </w:r>
        <w:r w:rsidR="002A1C38" w:rsidRPr="00C31DFF">
          <w:rPr>
            <w:rStyle w:val="Hyperlink"/>
          </w:rPr>
          <w:t>Insérer les piles</w:t>
        </w:r>
        <w:r w:rsidR="002A1C38">
          <w:rPr>
            <w:webHidden/>
          </w:rPr>
          <w:tab/>
        </w:r>
        <w:r w:rsidR="002A1C38">
          <w:rPr>
            <w:webHidden/>
          </w:rPr>
          <w:fldChar w:fldCharType="begin"/>
        </w:r>
        <w:r w:rsidR="002A1C38">
          <w:rPr>
            <w:webHidden/>
          </w:rPr>
          <w:instrText xml:space="preserve"> PAGEREF _Toc114480747 \h </w:instrText>
        </w:r>
        <w:r w:rsidR="002A1C38">
          <w:rPr>
            <w:webHidden/>
          </w:rPr>
        </w:r>
        <w:r w:rsidR="002A1C38">
          <w:rPr>
            <w:webHidden/>
          </w:rPr>
          <w:fldChar w:fldCharType="separate"/>
        </w:r>
        <w:r w:rsidR="002A1C38">
          <w:rPr>
            <w:webHidden/>
          </w:rPr>
          <w:t>3</w:t>
        </w:r>
        <w:r w:rsidR="002A1C38">
          <w:rPr>
            <w:webHidden/>
          </w:rPr>
          <w:fldChar w:fldCharType="end"/>
        </w:r>
      </w:hyperlink>
    </w:p>
    <w:p w:rsidR="002A1C38" w:rsidRDefault="008C255B">
      <w:pPr>
        <w:pStyle w:val="Verzeichnis1"/>
        <w:rPr>
          <w:rFonts w:eastAsiaTheme="minorEastAsia" w:cstheme="minorBidi"/>
          <w:b w:val="0"/>
          <w:kern w:val="0"/>
          <w:szCs w:val="22"/>
          <w:lang w:val="de-CH"/>
        </w:rPr>
      </w:pPr>
      <w:hyperlink w:anchor="_Toc114480748" w:history="1">
        <w:r w:rsidR="002A1C38" w:rsidRPr="00C31DFF">
          <w:rPr>
            <w:rStyle w:val="Hyperlink"/>
          </w:rPr>
          <w:t>4.</w:t>
        </w:r>
        <w:r w:rsidR="002A1C38">
          <w:rPr>
            <w:rFonts w:eastAsiaTheme="minorEastAsia" w:cstheme="minorBidi"/>
            <w:b w:val="0"/>
            <w:kern w:val="0"/>
            <w:szCs w:val="22"/>
            <w:lang w:val="de-CH"/>
          </w:rPr>
          <w:tab/>
        </w:r>
        <w:r w:rsidR="002A1C38" w:rsidRPr="00C31DFF">
          <w:rPr>
            <w:rStyle w:val="Hyperlink"/>
          </w:rPr>
          <w:t>Réglages</w:t>
        </w:r>
        <w:r w:rsidR="002A1C38">
          <w:rPr>
            <w:webHidden/>
          </w:rPr>
          <w:tab/>
        </w:r>
        <w:r w:rsidR="002A1C38">
          <w:rPr>
            <w:webHidden/>
          </w:rPr>
          <w:fldChar w:fldCharType="begin"/>
        </w:r>
        <w:r w:rsidR="002A1C38">
          <w:rPr>
            <w:webHidden/>
          </w:rPr>
          <w:instrText xml:space="preserve"> PAGEREF _Toc114480748 \h </w:instrText>
        </w:r>
        <w:r w:rsidR="002A1C38">
          <w:rPr>
            <w:webHidden/>
          </w:rPr>
        </w:r>
        <w:r w:rsidR="002A1C38">
          <w:rPr>
            <w:webHidden/>
          </w:rPr>
          <w:fldChar w:fldCharType="separate"/>
        </w:r>
        <w:r w:rsidR="002A1C38">
          <w:rPr>
            <w:webHidden/>
          </w:rPr>
          <w:t>3</w:t>
        </w:r>
        <w:r w:rsidR="002A1C38">
          <w:rPr>
            <w:webHidden/>
          </w:rPr>
          <w:fldChar w:fldCharType="end"/>
        </w:r>
      </w:hyperlink>
    </w:p>
    <w:p w:rsidR="002A1C38" w:rsidRDefault="008C255B">
      <w:pPr>
        <w:pStyle w:val="Verzeichnis2"/>
        <w:rPr>
          <w:rFonts w:eastAsiaTheme="minorEastAsia" w:cstheme="minorBidi"/>
          <w:kern w:val="0"/>
          <w:szCs w:val="22"/>
          <w:lang w:val="de-CH"/>
        </w:rPr>
      </w:pPr>
      <w:hyperlink w:anchor="_Toc114480749" w:history="1">
        <w:r w:rsidR="002A1C38" w:rsidRPr="00C31DFF">
          <w:rPr>
            <w:rStyle w:val="Hyperlink"/>
          </w:rPr>
          <w:t>4.1.</w:t>
        </w:r>
        <w:r w:rsidR="002A1C38">
          <w:rPr>
            <w:rFonts w:eastAsiaTheme="minorEastAsia" w:cstheme="minorBidi"/>
            <w:kern w:val="0"/>
            <w:szCs w:val="22"/>
            <w:lang w:val="de-CH"/>
          </w:rPr>
          <w:tab/>
        </w:r>
        <w:r w:rsidR="002A1C38" w:rsidRPr="00C31DFF">
          <w:rPr>
            <w:rStyle w:val="Hyperlink"/>
          </w:rPr>
          <w:t>Réglage de l'heure</w:t>
        </w:r>
        <w:r w:rsidR="002A1C38">
          <w:rPr>
            <w:webHidden/>
          </w:rPr>
          <w:tab/>
        </w:r>
        <w:r w:rsidR="002A1C38">
          <w:rPr>
            <w:webHidden/>
          </w:rPr>
          <w:fldChar w:fldCharType="begin"/>
        </w:r>
        <w:r w:rsidR="002A1C38">
          <w:rPr>
            <w:webHidden/>
          </w:rPr>
          <w:instrText xml:space="preserve"> PAGEREF _Toc114480749 \h </w:instrText>
        </w:r>
        <w:r w:rsidR="002A1C38">
          <w:rPr>
            <w:webHidden/>
          </w:rPr>
        </w:r>
        <w:r w:rsidR="002A1C38">
          <w:rPr>
            <w:webHidden/>
          </w:rPr>
          <w:fldChar w:fldCharType="separate"/>
        </w:r>
        <w:r w:rsidR="002A1C38">
          <w:rPr>
            <w:webHidden/>
          </w:rPr>
          <w:t>4</w:t>
        </w:r>
        <w:r w:rsidR="002A1C38">
          <w:rPr>
            <w:webHidden/>
          </w:rPr>
          <w:fldChar w:fldCharType="end"/>
        </w:r>
      </w:hyperlink>
    </w:p>
    <w:p w:rsidR="002A1C38" w:rsidRDefault="008C255B">
      <w:pPr>
        <w:pStyle w:val="Verzeichnis2"/>
        <w:rPr>
          <w:rFonts w:eastAsiaTheme="minorEastAsia" w:cstheme="minorBidi"/>
          <w:kern w:val="0"/>
          <w:szCs w:val="22"/>
          <w:lang w:val="de-CH"/>
        </w:rPr>
      </w:pPr>
      <w:hyperlink w:anchor="_Toc114480750" w:history="1">
        <w:r w:rsidR="002A1C38" w:rsidRPr="00C31DFF">
          <w:rPr>
            <w:rStyle w:val="Hyperlink"/>
          </w:rPr>
          <w:t>4.2.</w:t>
        </w:r>
        <w:r w:rsidR="002A1C38">
          <w:rPr>
            <w:rFonts w:eastAsiaTheme="minorEastAsia" w:cstheme="minorBidi"/>
            <w:kern w:val="0"/>
            <w:szCs w:val="22"/>
            <w:lang w:val="de-CH"/>
          </w:rPr>
          <w:tab/>
        </w:r>
        <w:r w:rsidR="002A1C38" w:rsidRPr="00C31DFF">
          <w:rPr>
            <w:rStyle w:val="Hyperlink"/>
          </w:rPr>
          <w:t>Réglage du jour, du mois et de l'année</w:t>
        </w:r>
        <w:r w:rsidR="002A1C38">
          <w:rPr>
            <w:webHidden/>
          </w:rPr>
          <w:tab/>
        </w:r>
        <w:r w:rsidR="002A1C38">
          <w:rPr>
            <w:webHidden/>
          </w:rPr>
          <w:fldChar w:fldCharType="begin"/>
        </w:r>
        <w:r w:rsidR="002A1C38">
          <w:rPr>
            <w:webHidden/>
          </w:rPr>
          <w:instrText xml:space="preserve"> PAGEREF _Toc114480750 \h </w:instrText>
        </w:r>
        <w:r w:rsidR="002A1C38">
          <w:rPr>
            <w:webHidden/>
          </w:rPr>
        </w:r>
        <w:r w:rsidR="002A1C38">
          <w:rPr>
            <w:webHidden/>
          </w:rPr>
          <w:fldChar w:fldCharType="separate"/>
        </w:r>
        <w:r w:rsidR="002A1C38">
          <w:rPr>
            <w:webHidden/>
          </w:rPr>
          <w:t>4</w:t>
        </w:r>
        <w:r w:rsidR="002A1C38">
          <w:rPr>
            <w:webHidden/>
          </w:rPr>
          <w:fldChar w:fldCharType="end"/>
        </w:r>
      </w:hyperlink>
    </w:p>
    <w:p w:rsidR="002A1C38" w:rsidRDefault="008C255B">
      <w:pPr>
        <w:pStyle w:val="Verzeichnis2"/>
        <w:rPr>
          <w:rFonts w:eastAsiaTheme="minorEastAsia" w:cstheme="minorBidi"/>
          <w:kern w:val="0"/>
          <w:szCs w:val="22"/>
          <w:lang w:val="de-CH"/>
        </w:rPr>
      </w:pPr>
      <w:hyperlink w:anchor="_Toc114480751" w:history="1">
        <w:r w:rsidR="002A1C38" w:rsidRPr="00C31DFF">
          <w:rPr>
            <w:rStyle w:val="Hyperlink"/>
          </w:rPr>
          <w:t>4.3.</w:t>
        </w:r>
        <w:r w:rsidR="002A1C38">
          <w:rPr>
            <w:rFonts w:eastAsiaTheme="minorEastAsia" w:cstheme="minorBidi"/>
            <w:kern w:val="0"/>
            <w:szCs w:val="22"/>
            <w:lang w:val="de-CH"/>
          </w:rPr>
          <w:tab/>
        </w:r>
        <w:r w:rsidR="002A1C38" w:rsidRPr="00C31DFF">
          <w:rPr>
            <w:rStyle w:val="Hyperlink"/>
          </w:rPr>
          <w:t>Réglage de l'alarme</w:t>
        </w:r>
        <w:r w:rsidR="002A1C38">
          <w:rPr>
            <w:webHidden/>
          </w:rPr>
          <w:tab/>
        </w:r>
        <w:r w:rsidR="002A1C38">
          <w:rPr>
            <w:webHidden/>
          </w:rPr>
          <w:fldChar w:fldCharType="begin"/>
        </w:r>
        <w:r w:rsidR="002A1C38">
          <w:rPr>
            <w:webHidden/>
          </w:rPr>
          <w:instrText xml:space="preserve"> PAGEREF _Toc114480751 \h </w:instrText>
        </w:r>
        <w:r w:rsidR="002A1C38">
          <w:rPr>
            <w:webHidden/>
          </w:rPr>
        </w:r>
        <w:r w:rsidR="002A1C38">
          <w:rPr>
            <w:webHidden/>
          </w:rPr>
          <w:fldChar w:fldCharType="separate"/>
        </w:r>
        <w:r w:rsidR="002A1C38">
          <w:rPr>
            <w:webHidden/>
          </w:rPr>
          <w:t>4</w:t>
        </w:r>
        <w:r w:rsidR="002A1C38">
          <w:rPr>
            <w:webHidden/>
          </w:rPr>
          <w:fldChar w:fldCharType="end"/>
        </w:r>
      </w:hyperlink>
    </w:p>
    <w:p w:rsidR="002A1C38" w:rsidRDefault="008C255B">
      <w:pPr>
        <w:pStyle w:val="Verzeichnis1"/>
        <w:rPr>
          <w:rFonts w:eastAsiaTheme="minorEastAsia" w:cstheme="minorBidi"/>
          <w:b w:val="0"/>
          <w:kern w:val="0"/>
          <w:szCs w:val="22"/>
          <w:lang w:val="de-CH"/>
        </w:rPr>
      </w:pPr>
      <w:hyperlink w:anchor="_Toc114480752" w:history="1">
        <w:r w:rsidR="002A1C38" w:rsidRPr="00C31DFF">
          <w:rPr>
            <w:rStyle w:val="Hyperlink"/>
          </w:rPr>
          <w:t>5.</w:t>
        </w:r>
        <w:r w:rsidR="002A1C38">
          <w:rPr>
            <w:rFonts w:eastAsiaTheme="minorEastAsia" w:cstheme="minorBidi"/>
            <w:b w:val="0"/>
            <w:kern w:val="0"/>
            <w:szCs w:val="22"/>
            <w:lang w:val="de-CH"/>
          </w:rPr>
          <w:tab/>
        </w:r>
        <w:r w:rsidR="002A1C38" w:rsidRPr="00C31DFF">
          <w:rPr>
            <w:rStyle w:val="Hyperlink"/>
          </w:rPr>
          <w:t>Consulter l'heure et la date</w:t>
        </w:r>
        <w:r w:rsidR="002A1C38">
          <w:rPr>
            <w:webHidden/>
          </w:rPr>
          <w:tab/>
        </w:r>
        <w:r w:rsidR="002A1C38">
          <w:rPr>
            <w:webHidden/>
          </w:rPr>
          <w:fldChar w:fldCharType="begin"/>
        </w:r>
        <w:r w:rsidR="002A1C38">
          <w:rPr>
            <w:webHidden/>
          </w:rPr>
          <w:instrText xml:space="preserve"> PAGEREF _Toc114480752 \h </w:instrText>
        </w:r>
        <w:r w:rsidR="002A1C38">
          <w:rPr>
            <w:webHidden/>
          </w:rPr>
        </w:r>
        <w:r w:rsidR="002A1C38">
          <w:rPr>
            <w:webHidden/>
          </w:rPr>
          <w:fldChar w:fldCharType="separate"/>
        </w:r>
        <w:r w:rsidR="002A1C38">
          <w:rPr>
            <w:webHidden/>
          </w:rPr>
          <w:t>4</w:t>
        </w:r>
        <w:r w:rsidR="002A1C38">
          <w:rPr>
            <w:webHidden/>
          </w:rPr>
          <w:fldChar w:fldCharType="end"/>
        </w:r>
      </w:hyperlink>
    </w:p>
    <w:p w:rsidR="002A1C38" w:rsidRDefault="008C255B">
      <w:pPr>
        <w:pStyle w:val="Verzeichnis1"/>
        <w:rPr>
          <w:rFonts w:eastAsiaTheme="minorEastAsia" w:cstheme="minorBidi"/>
          <w:b w:val="0"/>
          <w:kern w:val="0"/>
          <w:szCs w:val="22"/>
          <w:lang w:val="de-CH"/>
        </w:rPr>
      </w:pPr>
      <w:hyperlink w:anchor="_Toc114480753" w:history="1">
        <w:r w:rsidR="002A1C38" w:rsidRPr="00C31DFF">
          <w:rPr>
            <w:rStyle w:val="Hyperlink"/>
          </w:rPr>
          <w:t>6.</w:t>
        </w:r>
        <w:r w:rsidR="002A1C38">
          <w:rPr>
            <w:rFonts w:eastAsiaTheme="minorEastAsia" w:cstheme="minorBidi"/>
            <w:b w:val="0"/>
            <w:kern w:val="0"/>
            <w:szCs w:val="22"/>
            <w:lang w:val="de-CH"/>
          </w:rPr>
          <w:tab/>
        </w:r>
        <w:r w:rsidR="002A1C38" w:rsidRPr="00C31DFF">
          <w:rPr>
            <w:rStyle w:val="Hyperlink"/>
          </w:rPr>
          <w:t>Alarme</w:t>
        </w:r>
        <w:r w:rsidR="002A1C38">
          <w:rPr>
            <w:webHidden/>
          </w:rPr>
          <w:tab/>
        </w:r>
        <w:r w:rsidR="002A1C38">
          <w:rPr>
            <w:webHidden/>
          </w:rPr>
          <w:fldChar w:fldCharType="begin"/>
        </w:r>
        <w:r w:rsidR="002A1C38">
          <w:rPr>
            <w:webHidden/>
          </w:rPr>
          <w:instrText xml:space="preserve"> PAGEREF _Toc114480753 \h </w:instrText>
        </w:r>
        <w:r w:rsidR="002A1C38">
          <w:rPr>
            <w:webHidden/>
          </w:rPr>
        </w:r>
        <w:r w:rsidR="002A1C38">
          <w:rPr>
            <w:webHidden/>
          </w:rPr>
          <w:fldChar w:fldCharType="separate"/>
        </w:r>
        <w:r w:rsidR="002A1C38">
          <w:rPr>
            <w:webHidden/>
          </w:rPr>
          <w:t>4</w:t>
        </w:r>
        <w:r w:rsidR="002A1C38">
          <w:rPr>
            <w:webHidden/>
          </w:rPr>
          <w:fldChar w:fldCharType="end"/>
        </w:r>
      </w:hyperlink>
    </w:p>
    <w:p w:rsidR="002A1C38" w:rsidRDefault="008C255B">
      <w:pPr>
        <w:pStyle w:val="Verzeichnis1"/>
        <w:rPr>
          <w:rFonts w:eastAsiaTheme="minorEastAsia" w:cstheme="minorBidi"/>
          <w:b w:val="0"/>
          <w:kern w:val="0"/>
          <w:szCs w:val="22"/>
          <w:lang w:val="de-CH"/>
        </w:rPr>
      </w:pPr>
      <w:hyperlink w:anchor="_Toc114480754" w:history="1">
        <w:r w:rsidR="002A1C38" w:rsidRPr="00C31DFF">
          <w:rPr>
            <w:rStyle w:val="Hyperlink"/>
          </w:rPr>
          <w:t>7.</w:t>
        </w:r>
        <w:r w:rsidR="002A1C38">
          <w:rPr>
            <w:rFonts w:eastAsiaTheme="minorEastAsia" w:cstheme="minorBidi"/>
            <w:b w:val="0"/>
            <w:kern w:val="0"/>
            <w:szCs w:val="22"/>
            <w:lang w:val="de-CH"/>
          </w:rPr>
          <w:tab/>
        </w:r>
        <w:r w:rsidR="002A1C38" w:rsidRPr="00C31DFF">
          <w:rPr>
            <w:rStyle w:val="Hyperlink"/>
          </w:rPr>
          <w:t>Mode veille</w:t>
        </w:r>
        <w:r w:rsidR="002A1C38">
          <w:rPr>
            <w:webHidden/>
          </w:rPr>
          <w:tab/>
        </w:r>
        <w:r w:rsidR="002A1C38">
          <w:rPr>
            <w:webHidden/>
          </w:rPr>
          <w:fldChar w:fldCharType="begin"/>
        </w:r>
        <w:r w:rsidR="002A1C38">
          <w:rPr>
            <w:webHidden/>
          </w:rPr>
          <w:instrText xml:space="preserve"> PAGEREF _Toc114480754 \h </w:instrText>
        </w:r>
        <w:r w:rsidR="002A1C38">
          <w:rPr>
            <w:webHidden/>
          </w:rPr>
        </w:r>
        <w:r w:rsidR="002A1C38">
          <w:rPr>
            <w:webHidden/>
          </w:rPr>
          <w:fldChar w:fldCharType="separate"/>
        </w:r>
        <w:r w:rsidR="002A1C38">
          <w:rPr>
            <w:webHidden/>
          </w:rPr>
          <w:t>5</w:t>
        </w:r>
        <w:r w:rsidR="002A1C38">
          <w:rPr>
            <w:webHidden/>
          </w:rPr>
          <w:fldChar w:fldCharType="end"/>
        </w:r>
      </w:hyperlink>
    </w:p>
    <w:p w:rsidR="002A1C38" w:rsidRDefault="008C255B">
      <w:pPr>
        <w:pStyle w:val="Verzeichnis1"/>
        <w:rPr>
          <w:rFonts w:eastAsiaTheme="minorEastAsia" w:cstheme="minorBidi"/>
          <w:b w:val="0"/>
          <w:kern w:val="0"/>
          <w:szCs w:val="22"/>
          <w:lang w:val="de-CH"/>
        </w:rPr>
      </w:pPr>
      <w:hyperlink w:anchor="_Toc114480755" w:history="1">
        <w:r w:rsidR="002A1C38" w:rsidRPr="00C31DFF">
          <w:rPr>
            <w:rStyle w:val="Hyperlink"/>
          </w:rPr>
          <w:t>8.</w:t>
        </w:r>
        <w:r w:rsidR="002A1C38">
          <w:rPr>
            <w:rFonts w:eastAsiaTheme="minorEastAsia" w:cstheme="minorBidi"/>
            <w:b w:val="0"/>
            <w:kern w:val="0"/>
            <w:szCs w:val="22"/>
            <w:lang w:val="de-CH"/>
          </w:rPr>
          <w:tab/>
        </w:r>
        <w:r w:rsidR="002A1C38" w:rsidRPr="00C31DFF">
          <w:rPr>
            <w:rStyle w:val="Hyperlink"/>
          </w:rPr>
          <w:t>Service clientèle</w:t>
        </w:r>
        <w:r w:rsidR="002A1C38">
          <w:rPr>
            <w:webHidden/>
          </w:rPr>
          <w:tab/>
        </w:r>
        <w:r w:rsidR="002A1C38">
          <w:rPr>
            <w:webHidden/>
          </w:rPr>
          <w:fldChar w:fldCharType="begin"/>
        </w:r>
        <w:r w:rsidR="002A1C38">
          <w:rPr>
            <w:webHidden/>
          </w:rPr>
          <w:instrText xml:space="preserve"> PAGEREF _Toc114480755 \h </w:instrText>
        </w:r>
        <w:r w:rsidR="002A1C38">
          <w:rPr>
            <w:webHidden/>
          </w:rPr>
        </w:r>
        <w:r w:rsidR="002A1C38">
          <w:rPr>
            <w:webHidden/>
          </w:rPr>
          <w:fldChar w:fldCharType="separate"/>
        </w:r>
        <w:r w:rsidR="002A1C38">
          <w:rPr>
            <w:webHidden/>
          </w:rPr>
          <w:t>5</w:t>
        </w:r>
        <w:r w:rsidR="002A1C38">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EB4546" w:rsidRPr="008226D3" w:rsidRDefault="009A0BB5" w:rsidP="00AD3EE2">
      <w:pPr>
        <w:pStyle w:val="Textkrper"/>
        <w:rPr>
          <w:lang w:val="de-CH"/>
        </w:rPr>
      </w:pPr>
      <w:r w:rsidRPr="008226D3">
        <w:rPr>
          <w:lang w:val="de-CH"/>
        </w:rPr>
        <w:br w:type="page"/>
      </w:r>
    </w:p>
    <w:p w:rsidR="008226D3" w:rsidRPr="008226D3" w:rsidRDefault="008226D3" w:rsidP="007C369A">
      <w:pPr>
        <w:pStyle w:val="Titre1numrot"/>
      </w:pPr>
      <w:bookmarkStart w:id="1" w:name="_Toc114480743"/>
      <w:r w:rsidRPr="008226D3">
        <w:lastRenderedPageBreak/>
        <w:t>Introduction</w:t>
      </w:r>
      <w:bookmarkEnd w:id="1"/>
    </w:p>
    <w:p w:rsidR="00D76265" w:rsidRDefault="008226D3" w:rsidP="008226D3">
      <w:r w:rsidRPr="008226D3">
        <w:t>Nous vous remercions d'avoir choisi cette montre parlante Top Life. Ce petit guide vous aidera à tirer le meilleur parti de ce produit.</w:t>
      </w:r>
    </w:p>
    <w:p w:rsidR="008226D3" w:rsidRPr="008226D3" w:rsidRDefault="008226D3" w:rsidP="00551499">
      <w:pPr>
        <w:pStyle w:val="Titre1numrot"/>
      </w:pPr>
      <w:bookmarkStart w:id="2" w:name="_Toc114480744"/>
      <w:r w:rsidRPr="008226D3">
        <w:t>Description de l'appareil</w:t>
      </w:r>
      <w:bookmarkEnd w:id="2"/>
    </w:p>
    <w:p w:rsidR="008226D3" w:rsidRPr="008226D3" w:rsidRDefault="008226D3" w:rsidP="00551499">
      <w:pPr>
        <w:pStyle w:val="Titre2numrot"/>
      </w:pPr>
      <w:bookmarkStart w:id="3" w:name="_Toc114480745"/>
      <w:r w:rsidRPr="008226D3">
        <w:t>Face supérieure</w:t>
      </w:r>
      <w:bookmarkEnd w:id="3"/>
    </w:p>
    <w:p w:rsidR="008226D3" w:rsidRPr="008226D3" w:rsidRDefault="008226D3" w:rsidP="008226D3">
      <w:pPr>
        <w:pStyle w:val="Textkrper"/>
      </w:pPr>
      <w:r w:rsidRPr="008226D3">
        <w:t>La partie supérieure se compose uniquement du bouton d'annonce pour la consultation de l'heure et de la date.</w:t>
      </w:r>
    </w:p>
    <w:p w:rsidR="008226D3" w:rsidRPr="008226D3" w:rsidRDefault="008226D3" w:rsidP="00551499">
      <w:pPr>
        <w:pStyle w:val="Titre2numrot"/>
      </w:pPr>
      <w:bookmarkStart w:id="4" w:name="_Toc114480746"/>
      <w:r w:rsidRPr="008226D3">
        <w:t>Face inférieure</w:t>
      </w:r>
      <w:bookmarkEnd w:id="4"/>
    </w:p>
    <w:p w:rsidR="008226D3" w:rsidRPr="008226D3" w:rsidRDefault="008226D3" w:rsidP="008226D3">
      <w:pPr>
        <w:pStyle w:val="Textkrper"/>
      </w:pPr>
      <w:r w:rsidRPr="008226D3">
        <w:t>Tenez la montre avec la face inférieure vers vous, deux pieds en haut et deux pieds en bas et un interrupteur à glissière entre les deux pieds supérieurs.</w:t>
      </w:r>
    </w:p>
    <w:p w:rsidR="008226D3" w:rsidRPr="008226D3" w:rsidRDefault="008226D3" w:rsidP="008226D3">
      <w:pPr>
        <w:pStyle w:val="Textkrper"/>
      </w:pPr>
      <w:r w:rsidRPr="008226D3">
        <w:t>L'interrupteur à coulisse sert à allumer et à éteindre l'horloge (position gauche = marche, position droite = arrêt).</w:t>
      </w:r>
    </w:p>
    <w:p w:rsidR="008226D3" w:rsidRPr="008226D3" w:rsidRDefault="008226D3" w:rsidP="008226D3">
      <w:pPr>
        <w:pStyle w:val="Textkrper"/>
      </w:pPr>
      <w:r w:rsidRPr="008226D3">
        <w:t>Sous l'interrupteur à coulisse se trouve le petit bouton de réglage. Il vous permet de choisir entre les possibilités de réglage.</w:t>
      </w:r>
    </w:p>
    <w:p w:rsidR="008226D3" w:rsidRPr="008226D3" w:rsidRDefault="008226D3" w:rsidP="008226D3">
      <w:pPr>
        <w:pStyle w:val="Textkrper"/>
      </w:pPr>
      <w:r w:rsidRPr="008226D3">
        <w:t>En dessous, vous trouverez le compartiment à piles à droite et le haut-parleur à gauche.</w:t>
      </w:r>
    </w:p>
    <w:p w:rsidR="008226D3" w:rsidRPr="008226D3" w:rsidRDefault="008226D3" w:rsidP="00551499">
      <w:pPr>
        <w:pStyle w:val="Titre1numrot"/>
      </w:pPr>
      <w:bookmarkStart w:id="5" w:name="_Toc114480747"/>
      <w:r w:rsidRPr="008226D3">
        <w:t>Insérer les piles</w:t>
      </w:r>
      <w:bookmarkEnd w:id="5"/>
    </w:p>
    <w:p w:rsidR="008226D3" w:rsidRPr="008226D3" w:rsidRDefault="008226D3" w:rsidP="00926597">
      <w:pPr>
        <w:pStyle w:val="Listennummer"/>
      </w:pPr>
      <w:r w:rsidRPr="008226D3">
        <w:t>Insérez 2 piles AAA dans le compartiment.</w:t>
      </w:r>
    </w:p>
    <w:p w:rsidR="008226D3" w:rsidRDefault="008226D3" w:rsidP="00926597">
      <w:pPr>
        <w:pStyle w:val="Listennummer"/>
      </w:pPr>
      <w:r w:rsidRPr="008226D3">
        <w:t>Allumez la montre à l'aide de l'interrupteur à coulisse (position gauche).</w:t>
      </w:r>
    </w:p>
    <w:p w:rsidR="00C67F80" w:rsidRPr="008226D3" w:rsidRDefault="00C67F80" w:rsidP="00C67F80">
      <w:r w:rsidRPr="00C67F80">
        <w:t>Attention: si vous mettez l'interrupteur sur "off", tous les réglages s'effacent et l'appareil se réinitialise!</w:t>
      </w:r>
    </w:p>
    <w:p w:rsidR="008226D3" w:rsidRPr="008226D3" w:rsidRDefault="008226D3" w:rsidP="00926597">
      <w:pPr>
        <w:pStyle w:val="Titre1numrot"/>
      </w:pPr>
      <w:bookmarkStart w:id="6" w:name="_Toc114480748"/>
      <w:r w:rsidRPr="008226D3">
        <w:t>Réglages</w:t>
      </w:r>
      <w:bookmarkEnd w:id="6"/>
    </w:p>
    <w:p w:rsidR="008226D3" w:rsidRPr="008226D3" w:rsidRDefault="008226D3" w:rsidP="008226D3">
      <w:pPr>
        <w:pStyle w:val="Textkrper"/>
      </w:pPr>
      <w:r w:rsidRPr="008226D3">
        <w:t>En appuyant plusieurs fois sur le bouton de réglage situé sur la partie inférieure, vous pouvez choisir entre les réglages suivants :</w:t>
      </w:r>
    </w:p>
    <w:p w:rsidR="008226D3" w:rsidRPr="008226D3" w:rsidRDefault="00926597" w:rsidP="00926597">
      <w:pPr>
        <w:pStyle w:val="Aufzhlungszeichen"/>
      </w:pPr>
      <w:r>
        <w:t>h</w:t>
      </w:r>
      <w:r w:rsidR="008226D3" w:rsidRPr="008226D3">
        <w:t>eures</w:t>
      </w:r>
    </w:p>
    <w:p w:rsidR="008226D3" w:rsidRPr="008226D3" w:rsidRDefault="008226D3" w:rsidP="00926597">
      <w:pPr>
        <w:pStyle w:val="Aufzhlungszeichen"/>
      </w:pPr>
      <w:r w:rsidRPr="008226D3">
        <w:t>minutes</w:t>
      </w:r>
    </w:p>
    <w:p w:rsidR="008226D3" w:rsidRPr="008226D3" w:rsidRDefault="00926597" w:rsidP="00926597">
      <w:pPr>
        <w:pStyle w:val="Aufzhlungszeichen"/>
      </w:pPr>
      <w:r>
        <w:t>jour</w:t>
      </w:r>
    </w:p>
    <w:p w:rsidR="008226D3" w:rsidRPr="008226D3" w:rsidRDefault="00926597" w:rsidP="00926597">
      <w:pPr>
        <w:pStyle w:val="Aufzhlungszeichen"/>
      </w:pPr>
      <w:r>
        <w:t>m</w:t>
      </w:r>
      <w:r w:rsidR="008226D3" w:rsidRPr="008226D3">
        <w:t>ois</w:t>
      </w:r>
    </w:p>
    <w:p w:rsidR="008226D3" w:rsidRPr="008226D3" w:rsidRDefault="00926597" w:rsidP="00926597">
      <w:pPr>
        <w:pStyle w:val="Aufzhlungszeichen"/>
      </w:pPr>
      <w:r>
        <w:t>a</w:t>
      </w:r>
      <w:r w:rsidR="008226D3" w:rsidRPr="008226D3">
        <w:t>nnée</w:t>
      </w:r>
    </w:p>
    <w:p w:rsidR="00926597" w:rsidRDefault="00926597" w:rsidP="00926597">
      <w:pPr>
        <w:pStyle w:val="Aufzhlungszeichen"/>
      </w:pPr>
      <w:r>
        <w:t>heures de s'alarme</w:t>
      </w:r>
    </w:p>
    <w:p w:rsidR="008226D3" w:rsidRPr="008226D3" w:rsidRDefault="008226D3" w:rsidP="00926597">
      <w:pPr>
        <w:pStyle w:val="Aufzhlungszeichen"/>
      </w:pPr>
      <w:r w:rsidRPr="008226D3">
        <w:t>minutes</w:t>
      </w:r>
      <w:r w:rsidR="00926597">
        <w:t xml:space="preserve"> de l'alarme</w:t>
      </w:r>
    </w:p>
    <w:p w:rsidR="008226D3" w:rsidRPr="008226D3" w:rsidRDefault="008226D3" w:rsidP="00926597">
      <w:pPr>
        <w:pStyle w:val="Aufzhlungszeichen"/>
      </w:pPr>
      <w:r w:rsidRPr="008226D3">
        <w:t>Alarme activée/désactivée</w:t>
      </w:r>
    </w:p>
    <w:p w:rsidR="00F94098" w:rsidRDefault="008226D3" w:rsidP="008226D3">
      <w:pPr>
        <w:pStyle w:val="Textkrper"/>
      </w:pPr>
      <w:r w:rsidRPr="008226D3">
        <w:t>Lorsque le réglage souhaité est annoncé, vous pouvez l'effectuer en appuyant sur le bouton d'annonce situé sur la partie supérieure.</w:t>
      </w:r>
    </w:p>
    <w:p w:rsidR="008226D3" w:rsidRPr="008226D3" w:rsidRDefault="008226D3" w:rsidP="00926597">
      <w:pPr>
        <w:pStyle w:val="Titre2numrot"/>
      </w:pPr>
      <w:bookmarkStart w:id="7" w:name="_Toc114480749"/>
      <w:r w:rsidRPr="008226D3">
        <w:t>Réglage de l'heure</w:t>
      </w:r>
      <w:bookmarkEnd w:id="7"/>
    </w:p>
    <w:p w:rsidR="008226D3" w:rsidRPr="008226D3" w:rsidRDefault="008226D3" w:rsidP="00926597">
      <w:pPr>
        <w:pStyle w:val="Listennummer"/>
        <w:numPr>
          <w:ilvl w:val="0"/>
          <w:numId w:val="41"/>
        </w:numPr>
      </w:pPr>
      <w:r w:rsidRPr="008226D3">
        <w:t>Appuyez sur le bouton de réglage situé en bas. Vous entendez " Réglage de l'heure".</w:t>
      </w:r>
    </w:p>
    <w:p w:rsidR="008226D3" w:rsidRPr="008226D3" w:rsidRDefault="008226D3" w:rsidP="00926597">
      <w:pPr>
        <w:pStyle w:val="Listennummer"/>
      </w:pPr>
      <w:r w:rsidRPr="008226D3">
        <w:lastRenderedPageBreak/>
        <w:t>Appuyez sur le bouton d'annonce jusqu'à ce que vous obteniez le bon réglage de l'heure.</w:t>
      </w:r>
    </w:p>
    <w:p w:rsidR="008226D3" w:rsidRPr="008226D3" w:rsidRDefault="008226D3" w:rsidP="00926597">
      <w:pPr>
        <w:pStyle w:val="Listennummer"/>
      </w:pPr>
      <w:r w:rsidRPr="008226D3">
        <w:t>Confirmez en appuyant sur le bouton de réglage. Vous entendez "Réglage des minutes".</w:t>
      </w:r>
    </w:p>
    <w:p w:rsidR="008226D3" w:rsidRPr="008226D3" w:rsidRDefault="008226D3" w:rsidP="00926597">
      <w:pPr>
        <w:pStyle w:val="Listennummer"/>
      </w:pPr>
      <w:r w:rsidRPr="008226D3">
        <w:t>Appuyez sur le bouton d'annonce jusqu'à ce que vous obteniez le réglage correct des minutes.</w:t>
      </w:r>
    </w:p>
    <w:p w:rsidR="008226D3" w:rsidRPr="008226D3" w:rsidRDefault="008226D3" w:rsidP="00926597">
      <w:pPr>
        <w:pStyle w:val="Listennummer"/>
      </w:pPr>
      <w:r w:rsidRPr="008226D3">
        <w:t>Attendez jusqu'à ce que vous entendiez un bref bip. Ce bip confirme que les réglages des heures et des minutes ont été effectués.</w:t>
      </w:r>
    </w:p>
    <w:p w:rsidR="008226D3" w:rsidRPr="008226D3" w:rsidRDefault="008226D3" w:rsidP="00926597">
      <w:pPr>
        <w:pStyle w:val="Titre2numrot"/>
      </w:pPr>
      <w:bookmarkStart w:id="8" w:name="_Toc114480750"/>
      <w:r w:rsidRPr="008226D3">
        <w:t>Réglage du jour, du mois et de l'année</w:t>
      </w:r>
      <w:bookmarkEnd w:id="8"/>
    </w:p>
    <w:p w:rsidR="008226D3" w:rsidRPr="008226D3" w:rsidRDefault="008226D3" w:rsidP="00926597">
      <w:pPr>
        <w:pStyle w:val="Listennummer"/>
        <w:numPr>
          <w:ilvl w:val="0"/>
          <w:numId w:val="42"/>
        </w:numPr>
      </w:pPr>
      <w:r w:rsidRPr="008226D3">
        <w:t>Appuyez sur le bouton de réglage situé sur la partie inférieure jusqu'à ce que vous entendiez "Réglage du jour", "Réglage du mois" ou "Réglage de l'année", en fonction de ce que vous souhaitez régler.</w:t>
      </w:r>
    </w:p>
    <w:p w:rsidR="008226D3" w:rsidRPr="008226D3" w:rsidRDefault="008226D3" w:rsidP="00926597">
      <w:pPr>
        <w:pStyle w:val="Listennummer"/>
      </w:pPr>
      <w:r w:rsidRPr="008226D3">
        <w:t>Appuyez à chaque fois sur le bouton d'annonce pour sélectionner le jour, le mois ou l'année souhaités.</w:t>
      </w:r>
    </w:p>
    <w:p w:rsidR="008226D3" w:rsidRPr="008226D3" w:rsidRDefault="008226D3" w:rsidP="00926597">
      <w:pPr>
        <w:pStyle w:val="Listennummer"/>
      </w:pPr>
      <w:r w:rsidRPr="008226D3">
        <w:t xml:space="preserve">Confirmez en appuyant sur le bouton de réglage ou attendez </w:t>
      </w:r>
      <w:r w:rsidRPr="008226D3">
        <w:tab/>
        <w:t>que le signal de confirmation retentisse.</w:t>
      </w:r>
    </w:p>
    <w:p w:rsidR="008226D3" w:rsidRPr="008226D3" w:rsidRDefault="008226D3" w:rsidP="00926597">
      <w:pPr>
        <w:pStyle w:val="Titre2numrot"/>
      </w:pPr>
      <w:bookmarkStart w:id="9" w:name="_Toc114480751"/>
      <w:r w:rsidRPr="008226D3">
        <w:t>Réglage de l'alarme</w:t>
      </w:r>
      <w:bookmarkEnd w:id="9"/>
    </w:p>
    <w:p w:rsidR="008226D3" w:rsidRPr="008226D3" w:rsidRDefault="008226D3" w:rsidP="00926597">
      <w:pPr>
        <w:pStyle w:val="Listennummer"/>
        <w:numPr>
          <w:ilvl w:val="0"/>
          <w:numId w:val="43"/>
        </w:numPr>
      </w:pPr>
      <w:r w:rsidRPr="008226D3">
        <w:t>Appuyez sur le bouton de réglage situé sur la partie inférieure jusqu'à ce que vous entendiez "Réglage de l'heure de l'alarme".</w:t>
      </w:r>
    </w:p>
    <w:p w:rsidR="008226D3" w:rsidRPr="008226D3" w:rsidRDefault="008226D3" w:rsidP="00926597">
      <w:pPr>
        <w:pStyle w:val="Listennummer"/>
      </w:pPr>
      <w:r w:rsidRPr="008226D3">
        <w:t>Appuyez sur le bouton d'annonce jusqu'à ce que l'heure souhaitée de la fonction d'alarme soit atteinte.</w:t>
      </w:r>
    </w:p>
    <w:p w:rsidR="008226D3" w:rsidRPr="008226D3" w:rsidRDefault="008226D3" w:rsidP="00926597">
      <w:pPr>
        <w:pStyle w:val="Listennummer"/>
      </w:pPr>
      <w:r w:rsidRPr="008226D3">
        <w:t xml:space="preserve">Confirmez en appuyant sur le bouton de réglage. Vous entendez "Réglage des minutes de </w:t>
      </w:r>
      <w:r w:rsidR="00926597">
        <w:t>l</w:t>
      </w:r>
      <w:r w:rsidRPr="008226D3">
        <w:t>'alarme".</w:t>
      </w:r>
    </w:p>
    <w:p w:rsidR="008226D3" w:rsidRPr="008226D3" w:rsidRDefault="008226D3" w:rsidP="00926597">
      <w:pPr>
        <w:pStyle w:val="Listennummer"/>
      </w:pPr>
      <w:r w:rsidRPr="008226D3">
        <w:t>Appuyez sur le bouton d'annonce jusqu'à ce que vous atteigniez le réglage des minutes souhaité.</w:t>
      </w:r>
    </w:p>
    <w:p w:rsidR="008226D3" w:rsidRPr="008226D3" w:rsidRDefault="008226D3" w:rsidP="00926597">
      <w:pPr>
        <w:pStyle w:val="Listennummer"/>
      </w:pPr>
      <w:r w:rsidRPr="008226D3">
        <w:t>Confirmez en appuyant sur le bouton de réglage. Vous entendez "Sélection d'alarme".</w:t>
      </w:r>
    </w:p>
    <w:p w:rsidR="008226D3" w:rsidRPr="008226D3" w:rsidRDefault="008226D3" w:rsidP="00926597">
      <w:pPr>
        <w:pStyle w:val="Listennummer"/>
      </w:pPr>
      <w:r w:rsidRPr="008226D3">
        <w:t>Utilisez le bouton d'annonce pour choisir entre "Alarme activée" ou "Alarme désactivée".</w:t>
      </w:r>
    </w:p>
    <w:p w:rsidR="008226D3" w:rsidRPr="008226D3" w:rsidRDefault="008226D3" w:rsidP="00926597">
      <w:pPr>
        <w:pStyle w:val="Listennummer"/>
      </w:pPr>
      <w:r w:rsidRPr="008226D3">
        <w:t>Attendez jusqu'à ce que vous entendiez un court bip. Ce bip confirme que l'heure de réveil et l'état de l'alarme sont réglés.</w:t>
      </w:r>
    </w:p>
    <w:p w:rsidR="008226D3" w:rsidRPr="008226D3" w:rsidRDefault="008226D3" w:rsidP="00926597">
      <w:pPr>
        <w:pStyle w:val="Titre1numrot"/>
      </w:pPr>
      <w:bookmarkStart w:id="10" w:name="_Toc114480752"/>
      <w:r w:rsidRPr="008226D3">
        <w:t>Consulter l'heure et la date</w:t>
      </w:r>
      <w:bookmarkEnd w:id="10"/>
    </w:p>
    <w:p w:rsidR="008226D3" w:rsidRPr="008226D3" w:rsidRDefault="008226D3" w:rsidP="008226D3">
      <w:r w:rsidRPr="008226D3">
        <w:t>Appuyez sur le bouton d'annonce sur le dessus :</w:t>
      </w:r>
    </w:p>
    <w:p w:rsidR="00926597" w:rsidRDefault="008226D3" w:rsidP="008226D3">
      <w:pPr>
        <w:pStyle w:val="Aufzhlungszeichen"/>
      </w:pPr>
      <w:r w:rsidRPr="008226D3">
        <w:t>Une fois pour annoncer l'heure</w:t>
      </w:r>
    </w:p>
    <w:p w:rsidR="008226D3" w:rsidRPr="008226D3" w:rsidRDefault="008226D3" w:rsidP="008226D3">
      <w:pPr>
        <w:pStyle w:val="Aufzhlungszeichen"/>
      </w:pPr>
      <w:r w:rsidRPr="008226D3">
        <w:t>Deux fois pour annoncer la date.</w:t>
      </w:r>
    </w:p>
    <w:p w:rsidR="008226D3" w:rsidRPr="008226D3" w:rsidRDefault="008226D3" w:rsidP="00926597">
      <w:pPr>
        <w:pStyle w:val="Titre1numrot"/>
      </w:pPr>
      <w:bookmarkStart w:id="11" w:name="_Toc114480753"/>
      <w:r w:rsidRPr="008226D3">
        <w:t>Alarme</w:t>
      </w:r>
      <w:bookmarkEnd w:id="11"/>
    </w:p>
    <w:p w:rsidR="008226D3" w:rsidRPr="008226D3" w:rsidRDefault="008226D3" w:rsidP="008226D3">
      <w:r w:rsidRPr="008226D3">
        <w:t>Lorsque l'alarme est activée, une série de bips retentit à l'heure programmée. Appuyez sur le bouton d'annonce pour arrêter l'alarme. Elle retentira à nouveau 24 heures plus tard, à moins que vous ne décidiez de la désactiver (voir</w:t>
      </w:r>
    </w:p>
    <w:p w:rsidR="008226D3" w:rsidRPr="008226D3" w:rsidRDefault="008226D3" w:rsidP="008226D3">
      <w:r w:rsidRPr="008226D3">
        <w:t>section "Réglage de l'alarme").</w:t>
      </w:r>
    </w:p>
    <w:p w:rsidR="008226D3" w:rsidRPr="008226D3" w:rsidRDefault="008226D3" w:rsidP="00E10EA5">
      <w:pPr>
        <w:pStyle w:val="Titre1numrot"/>
      </w:pPr>
      <w:bookmarkStart w:id="12" w:name="_Toc114480754"/>
      <w:r w:rsidRPr="008226D3">
        <w:t>Mode veille</w:t>
      </w:r>
      <w:bookmarkEnd w:id="12"/>
    </w:p>
    <w:p w:rsidR="008226D3" w:rsidRPr="008226D3" w:rsidRDefault="008226D3" w:rsidP="008226D3">
      <w:r w:rsidRPr="008226D3">
        <w:lastRenderedPageBreak/>
        <w:t xml:space="preserve">L'appareil </w:t>
      </w:r>
      <w:r w:rsidRPr="008226D3">
        <w:tab/>
        <w:t>dispose d'un mode de veille. Si vous appuyez sur le bouton d'annonce pendant 3 secondes, vous entendez un bip et la montre se met en veille.</w:t>
      </w:r>
    </w:p>
    <w:p w:rsidR="008226D3" w:rsidRPr="008226D3" w:rsidRDefault="008226D3" w:rsidP="008226D3">
      <w:r w:rsidRPr="008226D3">
        <w:t>Appuyer à nouveau pendant 3 secondes permet de quitter le mode veille.</w:t>
      </w:r>
    </w:p>
    <w:p w:rsidR="008226D3" w:rsidRPr="008226D3" w:rsidRDefault="008226D3" w:rsidP="008226D3">
      <w:r w:rsidRPr="008226D3">
        <w:t>Lorsque la montre est en mode veille, elle ne réagit plus aux pressions brèves sur les boutons.</w:t>
      </w:r>
    </w:p>
    <w:p w:rsidR="00EB4546" w:rsidRPr="008226D3" w:rsidRDefault="00EB4546" w:rsidP="008226D3">
      <w:pPr>
        <w:widowControl/>
        <w:suppressAutoHyphens w:val="0"/>
      </w:pPr>
      <w:r w:rsidRPr="008226D3">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 xml:space="preserve">En cas de panne, nous vous prions d’envoyer l’article au point de vente compétent ou à </w:t>
      </w:r>
      <w:bookmarkStart w:id="13" w:name="_GoBack"/>
      <w:bookmarkEnd w:id="13"/>
      <w:r w:rsidRPr="00822276">
        <w:t>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F95914">
        <w:rPr>
          <w:lang w:val="de-CH"/>
        </w:rPr>
        <w:t>D</w:t>
      </w:r>
    </w:p>
    <w:p w:rsidR="00F94098" w:rsidRDefault="00F94098" w:rsidP="00EB4546">
      <w:pPr>
        <w:pStyle w:val="Textkrper"/>
        <w:rPr>
          <w:lang w:val="de-CH"/>
        </w:rPr>
      </w:pPr>
      <w:r w:rsidRPr="00C67F80">
        <w:rPr>
          <w:lang w:val="de-CH"/>
        </w:rPr>
        <w:t>Fachstelle Hilfsmittel</w:t>
      </w:r>
    </w:p>
    <w:p w:rsidR="0064143F" w:rsidRDefault="0064143F" w:rsidP="00EB4546">
      <w:pPr>
        <w:pStyle w:val="Textkrper"/>
        <w:rPr>
          <w:lang w:val="de-CH"/>
        </w:rPr>
      </w:pPr>
      <w:r w:rsidRPr="00F95914">
        <w:rPr>
          <w:lang w:val="de-CH"/>
        </w:rPr>
        <w:t>Niederlenzer Kirchweg 1</w:t>
      </w:r>
    </w:p>
    <w:p w:rsidR="0064143F" w:rsidRPr="0064143F" w:rsidRDefault="0064143F" w:rsidP="00EB4546">
      <w:pPr>
        <w:pStyle w:val="Textkrper"/>
        <w:rPr>
          <w:lang w:val="de-CH"/>
        </w:rPr>
      </w:pPr>
      <w:r w:rsidRPr="00F95914">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C67F80" w:rsidRDefault="00EB4546" w:rsidP="00EB4546">
      <w:pPr>
        <w:pStyle w:val="Textkrper"/>
      </w:pPr>
      <w:r w:rsidRPr="00C67F80">
        <w:t>Fax</w:t>
      </w:r>
      <w:r w:rsidRPr="00C67F80">
        <w:tab/>
        <w:t>+41 (0)21 345 00 68</w:t>
      </w:r>
    </w:p>
    <w:p w:rsidR="00EB4546" w:rsidRPr="00F95914" w:rsidRDefault="00EB4546" w:rsidP="00EB4546">
      <w:pPr>
        <w:pStyle w:val="Textkrper"/>
      </w:pPr>
      <w:r w:rsidRPr="00F95914">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289" w:rsidRDefault="006F7289">
      <w:r>
        <w:separator/>
      </w:r>
    </w:p>
  </w:endnote>
  <w:endnote w:type="continuationSeparator" w:id="0">
    <w:p w:rsidR="006F7289" w:rsidRDefault="006F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8C255B">
      <w:t>21.11.2022</w:t>
    </w:r>
    <w:r>
      <w:fldChar w:fldCharType="end"/>
    </w:r>
    <w:r>
      <w:ptab w:relativeTo="margin" w:alignment="center" w:leader="none"/>
    </w:r>
    <w:r w:rsidR="008C255B">
      <w:fldChar w:fldCharType="begin"/>
    </w:r>
    <w:r w:rsidR="008C255B">
      <w:instrText xml:space="preserve"> FILENAME   \* MERGEFORMAT </w:instrText>
    </w:r>
    <w:r w:rsidR="008C255B">
      <w:fldChar w:fldCharType="separate"/>
    </w:r>
    <w:r w:rsidR="007F15E6">
      <w:t>Dokument2</w:t>
    </w:r>
    <w:r w:rsidR="008C255B">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289" w:rsidRDefault="006F7289">
      <w:r>
        <w:separator/>
      </w:r>
    </w:p>
  </w:footnote>
  <w:footnote w:type="continuationSeparator" w:id="0">
    <w:p w:rsidR="006F7289" w:rsidRDefault="006F7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0B3F"/>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0CC7"/>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1C38"/>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4F529D"/>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1499"/>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6F7289"/>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369A"/>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26D3"/>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255B"/>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6597"/>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0E8A"/>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67F80"/>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265"/>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10EA5"/>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4098"/>
    <w:rsid w:val="00F95176"/>
    <w:rsid w:val="00F95914"/>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2D28512"/>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 w:type="character" w:styleId="BesuchterLink">
    <w:name w:val="FollowedHyperlink"/>
    <w:basedOn w:val="Absatz-Standardschriftart"/>
    <w:uiPriority w:val="79"/>
    <w:semiHidden/>
    <w:unhideWhenUsed/>
    <w:locked/>
    <w:rsid w:val="005514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417CE5"/>
    <w:rsid w:val="004F451F"/>
    <w:rsid w:val="005303A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E6CC7AD9-D785-48DB-9742-3CC91F8B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6</Pages>
  <Words>810</Words>
  <Characters>4879</Characters>
  <Application>Microsoft Office Word</Application>
  <DocSecurity>0</DocSecurity>
  <Lines>40</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5678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12</cp:revision>
  <cp:lastPrinted>2021-02-16T15:17:00Z</cp:lastPrinted>
  <dcterms:created xsi:type="dcterms:W3CDTF">2022-09-02T08:35:00Z</dcterms:created>
  <dcterms:modified xsi:type="dcterms:W3CDTF">2022-11-29T11:45:00Z</dcterms:modified>
</cp:coreProperties>
</file>