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0A1A6A" w:rsidRDefault="00EB4546" w:rsidP="00566E51">
      <w:pPr>
        <w:pStyle w:val="Titel"/>
        <w:rPr>
          <w:lang w:val="fr-CH"/>
        </w:rPr>
      </w:pPr>
      <w:r w:rsidRPr="000A1A6A">
        <w:rPr>
          <w:lang w:val="fr-CH"/>
        </w:rPr>
        <w:t>Mode d'emploi</w:t>
      </w:r>
      <w:r w:rsidR="000A1A6A" w:rsidRPr="000A1A6A">
        <w:rPr>
          <w:lang w:val="fr-CH"/>
        </w:rPr>
        <w:br/>
        <w:t>Niveau à liquides acoustique</w:t>
      </w:r>
    </w:p>
    <w:p w:rsidR="00EB4546" w:rsidRDefault="00EB4546" w:rsidP="00EB4546">
      <w:pPr>
        <w:pStyle w:val="Textkrper"/>
      </w:pPr>
    </w:p>
    <w:p w:rsidR="00EB4546" w:rsidRDefault="00EB4546" w:rsidP="00EB4546">
      <w:pPr>
        <w:pStyle w:val="Textkrper"/>
      </w:pPr>
    </w:p>
    <w:p w:rsidR="00EB4546" w:rsidRDefault="000A1A6A" w:rsidP="00EB4546">
      <w:pPr>
        <w:pStyle w:val="Textkrper"/>
      </w:pPr>
      <w:r w:rsidRPr="000A1A6A">
        <w:drawing>
          <wp:inline distT="0" distB="0" distL="0" distR="0" wp14:anchorId="60DBEC62" wp14:editId="700868E1">
            <wp:extent cx="4886325" cy="3127600"/>
            <wp:effectExtent l="0" t="0" r="0" b="0"/>
            <wp:docPr id="4" name="Grafik 4" descr="Image de l'appareil à niveau des liq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814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9877" cy="3129873"/>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0E64B9">
        <w:t>08.814</w:t>
      </w:r>
    </w:p>
    <w:p w:rsidR="00EB4546" w:rsidRDefault="00EB4546" w:rsidP="00EB4546">
      <w:pPr>
        <w:pStyle w:val="Textkrper"/>
      </w:pPr>
      <w:r>
        <w:t xml:space="preserve">Etat : </w:t>
      </w:r>
      <w:r w:rsidR="000E64B9">
        <w:t>04.10.2023</w:t>
      </w:r>
    </w:p>
    <w:p w:rsidR="00EB4546" w:rsidRDefault="00EB4546">
      <w:pPr>
        <w:widowControl/>
        <w:suppressAutoHyphens w:val="0"/>
      </w:pPr>
      <w:r>
        <w:br w:type="page"/>
      </w:r>
    </w:p>
    <w:p w:rsidR="0023484B" w:rsidRPr="000E64B9" w:rsidRDefault="0023484B" w:rsidP="001A17AF">
      <w:pPr>
        <w:pStyle w:val="Inhaltsverzeichnisberschrift"/>
      </w:pPr>
      <w:r w:rsidRPr="000E64B9">
        <w:lastRenderedPageBreak/>
        <w:t>Table des matières</w:t>
      </w:r>
    </w:p>
    <w:p w:rsidR="00637B49"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306690" w:history="1">
        <w:r w:rsidR="00637B49" w:rsidRPr="003974FF">
          <w:rPr>
            <w:rStyle w:val="Hyperlink"/>
          </w:rPr>
          <w:t>1.</w:t>
        </w:r>
        <w:r w:rsidR="00637B49">
          <w:rPr>
            <w:rFonts w:eastAsiaTheme="minorEastAsia" w:cstheme="minorBidi"/>
            <w:b w:val="0"/>
            <w:kern w:val="0"/>
            <w:szCs w:val="22"/>
            <w:lang w:val="de-CH"/>
          </w:rPr>
          <w:tab/>
        </w:r>
        <w:r w:rsidR="00637B49" w:rsidRPr="003974FF">
          <w:rPr>
            <w:rStyle w:val="Hyperlink"/>
          </w:rPr>
          <w:t>Description</w:t>
        </w:r>
        <w:r w:rsidR="00637B49">
          <w:rPr>
            <w:webHidden/>
          </w:rPr>
          <w:tab/>
        </w:r>
        <w:r w:rsidR="00637B49">
          <w:rPr>
            <w:webHidden/>
          </w:rPr>
          <w:fldChar w:fldCharType="begin"/>
        </w:r>
        <w:r w:rsidR="00637B49">
          <w:rPr>
            <w:webHidden/>
          </w:rPr>
          <w:instrText xml:space="preserve"> PAGEREF _Toc147306690 \h </w:instrText>
        </w:r>
        <w:r w:rsidR="00637B49">
          <w:rPr>
            <w:webHidden/>
          </w:rPr>
        </w:r>
        <w:r w:rsidR="00637B49">
          <w:rPr>
            <w:webHidden/>
          </w:rPr>
          <w:fldChar w:fldCharType="separate"/>
        </w:r>
        <w:r w:rsidR="00637B49">
          <w:rPr>
            <w:webHidden/>
          </w:rPr>
          <w:t>3</w:t>
        </w:r>
        <w:r w:rsidR="00637B49">
          <w:rPr>
            <w:webHidden/>
          </w:rPr>
          <w:fldChar w:fldCharType="end"/>
        </w:r>
      </w:hyperlink>
    </w:p>
    <w:p w:rsidR="00637B49" w:rsidRDefault="00637B49">
      <w:pPr>
        <w:pStyle w:val="Verzeichnis1"/>
        <w:rPr>
          <w:rFonts w:eastAsiaTheme="minorEastAsia" w:cstheme="minorBidi"/>
          <w:b w:val="0"/>
          <w:kern w:val="0"/>
          <w:szCs w:val="22"/>
          <w:lang w:val="de-CH"/>
        </w:rPr>
      </w:pPr>
      <w:hyperlink w:anchor="_Toc147306691" w:history="1">
        <w:r w:rsidRPr="003974FF">
          <w:rPr>
            <w:rStyle w:val="Hyperlink"/>
          </w:rPr>
          <w:t>2.</w:t>
        </w:r>
        <w:r>
          <w:rPr>
            <w:rFonts w:eastAsiaTheme="minorEastAsia" w:cstheme="minorBidi"/>
            <w:b w:val="0"/>
            <w:kern w:val="0"/>
            <w:szCs w:val="22"/>
            <w:lang w:val="de-CH"/>
          </w:rPr>
          <w:tab/>
        </w:r>
        <w:r w:rsidRPr="003974FF">
          <w:rPr>
            <w:rStyle w:val="Hyperlink"/>
          </w:rPr>
          <w:t>Changement de piles</w:t>
        </w:r>
        <w:r>
          <w:rPr>
            <w:webHidden/>
          </w:rPr>
          <w:tab/>
        </w:r>
        <w:r>
          <w:rPr>
            <w:webHidden/>
          </w:rPr>
          <w:fldChar w:fldCharType="begin"/>
        </w:r>
        <w:r>
          <w:rPr>
            <w:webHidden/>
          </w:rPr>
          <w:instrText xml:space="preserve"> PAGEREF _Toc147306691 \h </w:instrText>
        </w:r>
        <w:r>
          <w:rPr>
            <w:webHidden/>
          </w:rPr>
        </w:r>
        <w:r>
          <w:rPr>
            <w:webHidden/>
          </w:rPr>
          <w:fldChar w:fldCharType="separate"/>
        </w:r>
        <w:r>
          <w:rPr>
            <w:webHidden/>
          </w:rPr>
          <w:t>3</w:t>
        </w:r>
        <w:r>
          <w:rPr>
            <w:webHidden/>
          </w:rPr>
          <w:fldChar w:fldCharType="end"/>
        </w:r>
      </w:hyperlink>
    </w:p>
    <w:p w:rsidR="00637B49" w:rsidRDefault="00637B49">
      <w:pPr>
        <w:pStyle w:val="Verzeichnis1"/>
        <w:rPr>
          <w:rFonts w:eastAsiaTheme="minorEastAsia" w:cstheme="minorBidi"/>
          <w:b w:val="0"/>
          <w:kern w:val="0"/>
          <w:szCs w:val="22"/>
          <w:lang w:val="de-CH"/>
        </w:rPr>
      </w:pPr>
      <w:hyperlink w:anchor="_Toc147306692" w:history="1">
        <w:r w:rsidRPr="003974FF">
          <w:rPr>
            <w:rStyle w:val="Hyperlink"/>
          </w:rPr>
          <w:t>Remarques importantes</w:t>
        </w:r>
        <w:r>
          <w:rPr>
            <w:webHidden/>
          </w:rPr>
          <w:tab/>
        </w:r>
        <w:r>
          <w:rPr>
            <w:webHidden/>
          </w:rPr>
          <w:fldChar w:fldCharType="begin"/>
        </w:r>
        <w:r>
          <w:rPr>
            <w:webHidden/>
          </w:rPr>
          <w:instrText xml:space="preserve"> PAGEREF _Toc147306692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4B7E1F" w:rsidRDefault="009A0BB5" w:rsidP="00AD3EE2">
      <w:pPr>
        <w:pStyle w:val="Textkrper"/>
      </w:pPr>
      <w:r w:rsidRPr="000A1A6A">
        <w:br w:type="page"/>
      </w:r>
    </w:p>
    <w:p w:rsidR="00BE0F46" w:rsidRPr="00BE0F46" w:rsidRDefault="00BE0F46" w:rsidP="00BE0F46">
      <w:pPr>
        <w:pStyle w:val="Titre1numrot"/>
      </w:pPr>
      <w:bookmarkStart w:id="1" w:name="_Toc147306690"/>
      <w:r w:rsidRPr="00BE0F46">
        <w:lastRenderedPageBreak/>
        <w:t>Description</w:t>
      </w:r>
      <w:bookmarkEnd w:id="1"/>
    </w:p>
    <w:p w:rsidR="00BE0F46" w:rsidRPr="00BE0F46" w:rsidRDefault="00BE0F46" w:rsidP="00BE0F46">
      <w:pPr>
        <w:pStyle w:val="Textkrper"/>
      </w:pPr>
      <w:r w:rsidRPr="00BE0F46">
        <w:t>Le nivea</w:t>
      </w:r>
      <w:bookmarkStart w:id="2" w:name="_GoBack"/>
      <w:bookmarkEnd w:id="2"/>
      <w:r w:rsidRPr="00BE0F46">
        <w:t>u à liquides acoustique à été mis au point pour une utilisation ménagère. Cet appareil vous permet de déterminer le niveau de liquide contenu dans une tasse, un verre ou un autre récipient.</w:t>
      </w:r>
    </w:p>
    <w:p w:rsidR="00BE0F46" w:rsidRPr="00BE0F46" w:rsidRDefault="00BE0F46" w:rsidP="00BE0F46">
      <w:pPr>
        <w:pStyle w:val="Textkrper"/>
      </w:pPr>
      <w:r w:rsidRPr="00BE0F46">
        <w:t>L'appareil est composé d'un boîtier en plastique sur lequel sont fixées deux antennes. Celles-ci sont recourbées permettant ainsi de maintenir l'appareil accroché sur le bord extérieur du récipient.</w:t>
      </w:r>
    </w:p>
    <w:p w:rsidR="00BE0F46" w:rsidRPr="00BE0F46" w:rsidRDefault="00BE0F46" w:rsidP="00BE0F46">
      <w:pPr>
        <w:pStyle w:val="Textkrper"/>
      </w:pPr>
      <w:r w:rsidRPr="00BE0F46">
        <w:t>Si besoin est, les antennes peuvent être raccourcies à l'aide d'une tenaille. Il faudra ensuite ôter la gaine isolante des antennes sur environ 1 cm.</w:t>
      </w:r>
    </w:p>
    <w:p w:rsidR="00BE0F46" w:rsidRPr="00BE0F46" w:rsidRDefault="00BE0F46" w:rsidP="00BE0F46">
      <w:pPr>
        <w:pStyle w:val="Titre1numrot"/>
      </w:pPr>
      <w:bookmarkStart w:id="3" w:name="_Toc147306691"/>
      <w:r>
        <w:t>C</w:t>
      </w:r>
      <w:r w:rsidRPr="00BE0F46">
        <w:t>hangement de piles</w:t>
      </w:r>
      <w:bookmarkEnd w:id="3"/>
    </w:p>
    <w:p w:rsidR="00BE0F46" w:rsidRPr="00BE0F46" w:rsidRDefault="00BE0F46" w:rsidP="00BE0F46">
      <w:pPr>
        <w:pStyle w:val="Textkrper"/>
      </w:pPr>
      <w:r w:rsidRPr="00BE0F46">
        <w:t>Ouvrir le couvercle du compartiment à piles. Oter les piles usagées puis introduisez les deux piles neuves en plaçant le pôle positif contre le ressort de contact. Le pôle négatif doit être appliqué contre la languette métallique située à l'opposé du ressort.</w:t>
      </w:r>
    </w:p>
    <w:p w:rsidR="00BE0F46" w:rsidRPr="00BE0F46" w:rsidRDefault="00BE0F46" w:rsidP="00BE0F46">
      <w:pPr>
        <w:pStyle w:val="Textkrper"/>
      </w:pPr>
      <w:r w:rsidRPr="00BE0F46">
        <w:t>Refermer le couvercle. L'appareil est à présent de nouveau prêt à l'emploi.</w:t>
      </w:r>
    </w:p>
    <w:p w:rsidR="00BE0F46" w:rsidRPr="00BE0F46" w:rsidRDefault="00BE0F46" w:rsidP="00BE0F46">
      <w:pPr>
        <w:pStyle w:val="berschrift1"/>
      </w:pPr>
      <w:bookmarkStart w:id="4" w:name="_Toc147306692"/>
      <w:r w:rsidRPr="00BE0F46">
        <w:t>Remarques importantes</w:t>
      </w:r>
      <w:bookmarkEnd w:id="4"/>
    </w:p>
    <w:p w:rsidR="00BE0F46" w:rsidRPr="00BE0F46" w:rsidRDefault="00BE0F46" w:rsidP="00BE0F46">
      <w:pPr>
        <w:pStyle w:val="Aufzhlungszeichen"/>
      </w:pPr>
      <w:r w:rsidRPr="00BE0F46">
        <w:t xml:space="preserve">Le boîtier doit toujours être placé A L'EXTERIEUR du récipient à remplir car l'appareil n'est pas étanche. Assurez-vous que les extrémités des antennes soient toujours placées à </w:t>
      </w:r>
      <w:r>
        <w:t>l</w:t>
      </w:r>
      <w:r w:rsidRPr="00BE0F46">
        <w:t>'intérieur du récipient.</w:t>
      </w:r>
    </w:p>
    <w:p w:rsidR="00BE0F46" w:rsidRPr="00BE0F46" w:rsidRDefault="00BE0F46" w:rsidP="00BE0F46">
      <w:pPr>
        <w:pStyle w:val="Aufzhlungszeichen"/>
      </w:pPr>
      <w:r w:rsidRPr="00BE0F46">
        <w:t>L'appareil doit être exclusivement employé avec des liquides alimentaires. Ne jamais le mettre en contact de liquides corrosifs.</w:t>
      </w:r>
    </w:p>
    <w:p w:rsidR="00BE0F46" w:rsidRPr="00BE0F46" w:rsidRDefault="00BE0F46" w:rsidP="00BE0F46">
      <w:pPr>
        <w:pStyle w:val="Aufzhlungszeichen"/>
      </w:pPr>
      <w:r w:rsidRPr="00BE0F46">
        <w:t>Le liquide devrait toujours être versé à l'opposé de l'appareil de manière éviter que le boîtier abritant le système électronique soit endommagé par l'eau.</w:t>
      </w:r>
    </w:p>
    <w:p w:rsidR="00BE0F46" w:rsidRPr="00BE0F46" w:rsidRDefault="00BE0F46" w:rsidP="00BE0F46">
      <w:pPr>
        <w:pStyle w:val="Aufzhlungszeichen"/>
      </w:pPr>
      <w:r w:rsidRPr="00BE0F46">
        <w:t>Un signal acoustique retentit aussitôt que le niveau de liquide atteint les antennes. A cet instant, cessez immédiatement le remplissage. Oter l'appareil et vérifier au moment de le ranger que les antennes ne soient pas en contact avec des objets métalliques ou humides, car cela entraînerait une émission continue du signal acoustique et déchargerait les piles.</w:t>
      </w:r>
    </w:p>
    <w:p w:rsidR="00EB4546" w:rsidRDefault="00BE0F46" w:rsidP="00BE0F46">
      <w:pPr>
        <w:pStyle w:val="Aufzhlungszeichen"/>
      </w:pPr>
      <w:r w:rsidRPr="00BE0F46">
        <w:t>Avant de retourner l'appareil en réparation pour un défaut soupçonné, prière de changer les piles pour vérification préalable (voir point 2).</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93C" w:rsidRDefault="009B293C">
      <w:r>
        <w:separator/>
      </w:r>
    </w:p>
  </w:endnote>
  <w:endnote w:type="continuationSeparator" w:id="0">
    <w:p w:rsidR="009B293C" w:rsidRDefault="009B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0A1A6A">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93C" w:rsidRDefault="009B293C">
      <w:r>
        <w:separator/>
      </w:r>
    </w:p>
  </w:footnote>
  <w:footnote w:type="continuationSeparator" w:id="0">
    <w:p w:rsidR="009B293C" w:rsidRDefault="009B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705A4"/>
    <w:rsid w:val="00074962"/>
    <w:rsid w:val="00074D67"/>
    <w:rsid w:val="0008166B"/>
    <w:rsid w:val="00081D4E"/>
    <w:rsid w:val="000829FE"/>
    <w:rsid w:val="00084F02"/>
    <w:rsid w:val="00086DD4"/>
    <w:rsid w:val="00086F22"/>
    <w:rsid w:val="000A1A6A"/>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E64B9"/>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358F"/>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65D7"/>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B7E1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37B49"/>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0466"/>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6E40"/>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0667"/>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B293C"/>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0F46"/>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10C8"/>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5FFB"/>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77EF4"/>
    <w:rsid w:val="00E800D6"/>
    <w:rsid w:val="00E82A15"/>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5C2898"/>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3B51B4"/>
    <w:rsid w:val="004D4099"/>
    <w:rsid w:val="005303AE"/>
    <w:rsid w:val="005E7DA0"/>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977BC200-F7D3-4CDB-9E2E-22AB1F81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390</Words>
  <Characters>2461</Characters>
  <Application>Microsoft Office Word</Application>
  <DocSecurity>0</DocSecurity>
  <Lines>20</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2846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6</cp:revision>
  <cp:lastPrinted>2021-02-16T15:17:00Z</cp:lastPrinted>
  <dcterms:created xsi:type="dcterms:W3CDTF">2023-09-21T13:15:00Z</dcterms:created>
  <dcterms:modified xsi:type="dcterms:W3CDTF">2023-10-04T08:11:00Z</dcterms:modified>
</cp:coreProperties>
</file>