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06511" w:rsidRPr="00506B6E" w:rsidRDefault="004C57AF">
      <w:pPr>
        <w:spacing w:after="1320"/>
        <w:rPr>
          <w:lang w:val="fr-CH"/>
        </w:rPr>
      </w:pPr>
      <w:r>
        <w:rPr>
          <w:noProof/>
          <w:lang w:eastAsia="de-CH"/>
        </w:rPr>
        <w:drawing>
          <wp:inline distT="0" distB="0" distL="0" distR="0">
            <wp:extent cx="2171700" cy="723900"/>
            <wp:effectExtent l="0" t="0" r="0" b="0"/>
            <wp:docPr id="2" name="Bild 1" descr="Ceci est le logo UCB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ci est le logo UCB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511" w:rsidRPr="00506B6E" w:rsidRDefault="005A6537">
      <w:pPr>
        <w:pStyle w:val="berschrift"/>
        <w:rPr>
          <w:lang w:val="fr-CH"/>
        </w:rPr>
      </w:pPr>
      <w:r w:rsidRPr="00506B6E">
        <w:rPr>
          <w:rFonts w:cs="Frutiger 55 Roman"/>
          <w:bCs/>
          <w:szCs w:val="48"/>
          <w:lang w:val="fr-CH" w:eastAsia="fr-FR"/>
        </w:rPr>
        <w:t>Mode d’emploi</w:t>
      </w:r>
    </w:p>
    <w:p w:rsidR="00906511" w:rsidRPr="00506B6E" w:rsidRDefault="006110C7" w:rsidP="006110C7">
      <w:pPr>
        <w:pStyle w:val="Titel"/>
        <w:rPr>
          <w:lang w:val="fr-CH"/>
        </w:rPr>
      </w:pPr>
      <w:bookmarkStart w:id="0" w:name="__RefHeading__1_89828300"/>
      <w:bookmarkEnd w:id="0"/>
      <w:r>
        <w:rPr>
          <w:lang w:val="fr-CH"/>
        </w:rPr>
        <w:t>LE POKER</w:t>
      </w:r>
    </w:p>
    <w:p w:rsidR="00F10C85" w:rsidRDefault="00F10C85" w:rsidP="00E4492D">
      <w:pPr>
        <w:pStyle w:val="FormatvorlageStyle1Zentriert"/>
        <w:rPr>
          <w:noProof/>
          <w:lang w:val="fr-CH" w:eastAsia="de-CH"/>
        </w:rPr>
      </w:pPr>
    </w:p>
    <w:p w:rsidR="00F10C85" w:rsidRDefault="00F10C85" w:rsidP="00E4492D">
      <w:pPr>
        <w:pStyle w:val="FormatvorlageStyle1Zentriert"/>
        <w:rPr>
          <w:noProof/>
          <w:lang w:val="fr-CH" w:eastAsia="de-CH"/>
        </w:rPr>
      </w:pPr>
    </w:p>
    <w:p w:rsidR="00F10C85" w:rsidRDefault="00F10C85" w:rsidP="00E4492D">
      <w:pPr>
        <w:pStyle w:val="FormatvorlageStyle1Zentriert"/>
        <w:rPr>
          <w:noProof/>
          <w:lang w:val="fr-CH" w:eastAsia="de-CH"/>
        </w:rPr>
      </w:pPr>
      <w:bookmarkStart w:id="1" w:name="_GoBack"/>
      <w:r>
        <w:rPr>
          <w:noProof/>
          <w:lang w:val="de-CH" w:eastAsia="de-CH"/>
        </w:rPr>
        <w:drawing>
          <wp:inline distT="0" distB="0" distL="0" distR="0">
            <wp:extent cx="5119112" cy="3276600"/>
            <wp:effectExtent l="0" t="0" r="5715" b="0"/>
            <wp:docPr id="1" name="Grafik 1" descr="U:\Bildershop neu\Für Web\10_260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Bildershop neu\Für Web\10_260_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33" cy="327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F10C85" w:rsidRDefault="00F10C85" w:rsidP="00F10C85">
      <w:pPr>
        <w:pStyle w:val="FormatvorlageStyle1Zentriert"/>
        <w:rPr>
          <w:noProof/>
          <w:lang w:val="fr-CH" w:eastAsia="de-CH"/>
        </w:rPr>
      </w:pPr>
    </w:p>
    <w:p w:rsidR="00F10C85" w:rsidRDefault="00F10C85" w:rsidP="00F10C85">
      <w:pPr>
        <w:pStyle w:val="FormatvorlageStyle1Zentriert"/>
        <w:rPr>
          <w:noProof/>
          <w:lang w:val="fr-CH" w:eastAsia="de-CH"/>
        </w:rPr>
      </w:pPr>
    </w:p>
    <w:p w:rsidR="00906511" w:rsidRPr="003F79BB" w:rsidRDefault="007C4CFD" w:rsidP="00F10C85">
      <w:pPr>
        <w:pStyle w:val="FormatvorlageStyle1Zentriert"/>
        <w:rPr>
          <w:lang w:val="fr-CH"/>
        </w:rPr>
      </w:pPr>
      <w:r>
        <w:rPr>
          <w:lang w:val="fr-CH"/>
        </w:rPr>
        <w:t xml:space="preserve">Art. </w:t>
      </w:r>
      <w:r w:rsidR="001A173A" w:rsidRPr="003F79BB">
        <w:rPr>
          <w:lang w:val="fr-CH"/>
        </w:rPr>
        <w:t>UCBA</w:t>
      </w:r>
      <w:r>
        <w:rPr>
          <w:lang w:val="fr-CH"/>
        </w:rPr>
        <w:t xml:space="preserve"> n°</w:t>
      </w:r>
      <w:r w:rsidR="00906511" w:rsidRPr="003F79BB">
        <w:rPr>
          <w:lang w:val="fr-CH"/>
        </w:rPr>
        <w:t xml:space="preserve"> </w:t>
      </w:r>
      <w:r w:rsidR="007079C7">
        <w:rPr>
          <w:lang w:val="fr-CH"/>
        </w:rPr>
        <w:t>10.264</w:t>
      </w:r>
    </w:p>
    <w:p w:rsidR="00E4492D" w:rsidRDefault="00E4492D" w:rsidP="00F10C85">
      <w:pPr>
        <w:pStyle w:val="FormatvorlageStyle1Zentriert"/>
        <w:rPr>
          <w:lang w:val="fr-CH"/>
        </w:rPr>
      </w:pPr>
    </w:p>
    <w:p w:rsidR="00C32509" w:rsidRPr="003F79BB" w:rsidRDefault="00C32509" w:rsidP="00F10C85">
      <w:pPr>
        <w:pStyle w:val="FormatvorlageStyle1Zentriert"/>
        <w:rPr>
          <w:lang w:val="fr-CH"/>
        </w:rPr>
        <w:sectPr w:rsidR="00C32509" w:rsidRPr="003F79B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851" w:bottom="1288" w:left="1418" w:header="720" w:footer="851" w:gutter="0"/>
          <w:cols w:space="720"/>
          <w:docGrid w:linePitch="493"/>
        </w:sectPr>
      </w:pPr>
      <w:r>
        <w:rPr>
          <w:lang w:val="fr-CH"/>
        </w:rPr>
        <w:t>Etat: 03.11.2015</w:t>
      </w:r>
    </w:p>
    <w:p w:rsidR="00906511" w:rsidRPr="00337F93" w:rsidRDefault="00E33570" w:rsidP="00DA0565">
      <w:pPr>
        <w:pStyle w:val="FormatvorlageStyle1Nach6pt"/>
        <w:rPr>
          <w:lang w:val="fr-CH"/>
        </w:rPr>
        <w:sectPr w:rsidR="00906511" w:rsidRPr="00337F93">
          <w:footerReference w:type="default" r:id="rId17"/>
          <w:pgSz w:w="11906" w:h="16838"/>
          <w:pgMar w:top="720" w:right="851" w:bottom="851" w:left="1418" w:header="720" w:footer="720" w:gutter="0"/>
          <w:cols w:space="720"/>
          <w:docGrid w:linePitch="493"/>
        </w:sectPr>
      </w:pPr>
      <w:r w:rsidRPr="00337F93">
        <w:rPr>
          <w:lang w:val="fr-CH"/>
        </w:rPr>
        <w:lastRenderedPageBreak/>
        <w:t>Table des matières</w:t>
      </w:r>
    </w:p>
    <w:p w:rsidR="00A8278C" w:rsidRPr="00337F93" w:rsidRDefault="00906511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val="fr-CH" w:eastAsia="de-CH"/>
        </w:rPr>
      </w:pPr>
      <w:r w:rsidRPr="00506B6E">
        <w:rPr>
          <w:lang w:val="fr-CH"/>
        </w:rPr>
        <w:lastRenderedPageBreak/>
        <w:fldChar w:fldCharType="begin"/>
      </w:r>
      <w:r w:rsidRPr="00337F93">
        <w:rPr>
          <w:lang w:val="fr-CH"/>
        </w:rPr>
        <w:instrText xml:space="preserve"> TOC </w:instrText>
      </w:r>
      <w:r w:rsidRPr="00506B6E">
        <w:rPr>
          <w:lang w:val="fr-CH"/>
        </w:rPr>
        <w:fldChar w:fldCharType="separate"/>
      </w:r>
      <w:r w:rsidR="00A8278C" w:rsidRPr="00337F93">
        <w:rPr>
          <w:noProof/>
          <w:lang w:val="fr-CH" w:eastAsia="de-DE"/>
        </w:rPr>
        <w:t>1.</w:t>
      </w:r>
      <w:r w:rsidR="00A8278C" w:rsidRPr="00337F93">
        <w:rPr>
          <w:rFonts w:asciiTheme="minorHAnsi" w:eastAsiaTheme="minorEastAsia" w:hAnsiTheme="minorHAnsi" w:cstheme="minorBidi"/>
          <w:noProof/>
          <w:sz w:val="22"/>
          <w:szCs w:val="22"/>
          <w:lang w:val="fr-CH" w:eastAsia="de-CH"/>
        </w:rPr>
        <w:tab/>
      </w:r>
      <w:r w:rsidR="00A8278C" w:rsidRPr="00337F93">
        <w:rPr>
          <w:noProof/>
          <w:lang w:val="fr-CH"/>
        </w:rPr>
        <w:t>Poker (</w:t>
      </w:r>
      <w:r w:rsidR="00337F93" w:rsidRPr="00337F93">
        <w:rPr>
          <w:noProof/>
          <w:lang w:val="fr-CH"/>
        </w:rPr>
        <w:t>Poker fermé</w:t>
      </w:r>
      <w:r w:rsidR="00A8278C" w:rsidRPr="00337F93">
        <w:rPr>
          <w:noProof/>
          <w:lang w:val="fr-CH"/>
        </w:rPr>
        <w:t>)</w:t>
      </w:r>
      <w:r w:rsidR="00A8278C" w:rsidRPr="00337F93">
        <w:rPr>
          <w:noProof/>
          <w:lang w:val="fr-CH"/>
        </w:rPr>
        <w:tab/>
      </w:r>
      <w:r w:rsidR="00A8278C">
        <w:rPr>
          <w:noProof/>
        </w:rPr>
        <w:fldChar w:fldCharType="begin"/>
      </w:r>
      <w:r w:rsidR="00A8278C" w:rsidRPr="00337F93">
        <w:rPr>
          <w:noProof/>
          <w:lang w:val="fr-CH"/>
        </w:rPr>
        <w:instrText xml:space="preserve"> PAGEREF _Toc433184415 \h </w:instrText>
      </w:r>
      <w:r w:rsidR="00A8278C">
        <w:rPr>
          <w:noProof/>
        </w:rPr>
      </w:r>
      <w:r w:rsidR="00A8278C">
        <w:rPr>
          <w:noProof/>
        </w:rPr>
        <w:fldChar w:fldCharType="separate"/>
      </w:r>
      <w:r w:rsidR="0013224E" w:rsidRPr="00337F93">
        <w:rPr>
          <w:noProof/>
          <w:lang w:val="fr-CH"/>
        </w:rPr>
        <w:t>3</w:t>
      </w:r>
      <w:r w:rsidR="00A8278C">
        <w:rPr>
          <w:noProof/>
        </w:rPr>
        <w:fldChar w:fldCharType="end"/>
      </w:r>
    </w:p>
    <w:p w:rsidR="00A8278C" w:rsidRPr="003F79BB" w:rsidRDefault="00A8278C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val="fr-CH" w:eastAsia="de-CH"/>
        </w:rPr>
      </w:pPr>
      <w:r w:rsidRPr="003F79BB">
        <w:rPr>
          <w:noProof/>
          <w:lang w:val="fr-CH"/>
        </w:rPr>
        <w:t>1.1.</w:t>
      </w:r>
      <w:r w:rsidRPr="003F79BB">
        <w:rPr>
          <w:rFonts w:asciiTheme="minorHAnsi" w:eastAsiaTheme="minorEastAsia" w:hAnsiTheme="minorHAnsi" w:cstheme="minorBidi"/>
          <w:noProof/>
          <w:sz w:val="22"/>
          <w:szCs w:val="22"/>
          <w:lang w:val="fr-CH" w:eastAsia="de-CH"/>
        </w:rPr>
        <w:tab/>
      </w:r>
      <w:r w:rsidR="003F79BB" w:rsidRPr="003F79BB">
        <w:rPr>
          <w:noProof/>
          <w:lang w:val="fr-CH"/>
        </w:rPr>
        <w:t>Les cartes</w:t>
      </w:r>
      <w:r w:rsidRPr="003F79BB">
        <w:rPr>
          <w:noProof/>
          <w:lang w:val="fr-CH"/>
        </w:rPr>
        <w:tab/>
      </w:r>
      <w:r>
        <w:rPr>
          <w:noProof/>
        </w:rPr>
        <w:fldChar w:fldCharType="begin"/>
      </w:r>
      <w:r w:rsidRPr="003F79BB">
        <w:rPr>
          <w:noProof/>
          <w:lang w:val="fr-CH"/>
        </w:rPr>
        <w:instrText xml:space="preserve"> PAGEREF _Toc433184416 \h </w:instrText>
      </w:r>
      <w:r>
        <w:rPr>
          <w:noProof/>
        </w:rPr>
      </w:r>
      <w:r>
        <w:rPr>
          <w:noProof/>
        </w:rPr>
        <w:fldChar w:fldCharType="separate"/>
      </w:r>
      <w:r w:rsidR="0013224E" w:rsidRPr="003F79BB">
        <w:rPr>
          <w:noProof/>
          <w:lang w:val="fr-CH"/>
        </w:rPr>
        <w:t>3</w:t>
      </w:r>
      <w:r>
        <w:rPr>
          <w:noProof/>
        </w:rPr>
        <w:fldChar w:fldCharType="end"/>
      </w:r>
    </w:p>
    <w:p w:rsidR="00A8278C" w:rsidRPr="003F79BB" w:rsidRDefault="00A8278C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val="fr-CH" w:eastAsia="de-CH"/>
        </w:rPr>
      </w:pPr>
      <w:r w:rsidRPr="003F79BB">
        <w:rPr>
          <w:noProof/>
          <w:lang w:val="fr-CH" w:eastAsia="de-DE"/>
        </w:rPr>
        <w:t>1.2.</w:t>
      </w:r>
      <w:r w:rsidRPr="003F79BB">
        <w:rPr>
          <w:rFonts w:asciiTheme="minorHAnsi" w:eastAsiaTheme="minorEastAsia" w:hAnsiTheme="minorHAnsi" w:cstheme="minorBidi"/>
          <w:noProof/>
          <w:sz w:val="22"/>
          <w:szCs w:val="22"/>
          <w:lang w:val="fr-CH" w:eastAsia="de-CH"/>
        </w:rPr>
        <w:tab/>
      </w:r>
      <w:r w:rsidR="003F79BB" w:rsidRPr="003F79BB">
        <w:rPr>
          <w:noProof/>
          <w:lang w:val="fr-CH"/>
        </w:rPr>
        <w:t>Les joueurs</w:t>
      </w:r>
      <w:r w:rsidRPr="003F79BB">
        <w:rPr>
          <w:noProof/>
          <w:lang w:val="fr-CH"/>
        </w:rPr>
        <w:tab/>
      </w:r>
      <w:r>
        <w:rPr>
          <w:noProof/>
        </w:rPr>
        <w:fldChar w:fldCharType="begin"/>
      </w:r>
      <w:r w:rsidRPr="003F79BB">
        <w:rPr>
          <w:noProof/>
          <w:lang w:val="fr-CH"/>
        </w:rPr>
        <w:instrText xml:space="preserve"> PAGEREF _Toc433184417 \h </w:instrText>
      </w:r>
      <w:r>
        <w:rPr>
          <w:noProof/>
        </w:rPr>
      </w:r>
      <w:r>
        <w:rPr>
          <w:noProof/>
        </w:rPr>
        <w:fldChar w:fldCharType="separate"/>
      </w:r>
      <w:r w:rsidR="0013224E" w:rsidRPr="003F79BB">
        <w:rPr>
          <w:noProof/>
          <w:lang w:val="fr-CH"/>
        </w:rPr>
        <w:t>3</w:t>
      </w:r>
      <w:r>
        <w:rPr>
          <w:noProof/>
        </w:rPr>
        <w:fldChar w:fldCharType="end"/>
      </w:r>
    </w:p>
    <w:p w:rsidR="00A8278C" w:rsidRPr="003F79BB" w:rsidRDefault="00A8278C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val="fr-CH" w:eastAsia="de-CH"/>
        </w:rPr>
      </w:pPr>
      <w:r w:rsidRPr="003F79BB">
        <w:rPr>
          <w:noProof/>
          <w:lang w:val="fr-CH" w:eastAsia="de-DE"/>
        </w:rPr>
        <w:t>1.3.</w:t>
      </w:r>
      <w:r w:rsidRPr="003F79BB">
        <w:rPr>
          <w:rFonts w:asciiTheme="minorHAnsi" w:eastAsiaTheme="minorEastAsia" w:hAnsiTheme="minorHAnsi" w:cstheme="minorBidi"/>
          <w:noProof/>
          <w:sz w:val="22"/>
          <w:szCs w:val="22"/>
          <w:lang w:val="fr-CH" w:eastAsia="de-CH"/>
        </w:rPr>
        <w:tab/>
      </w:r>
      <w:r w:rsidR="003F79BB" w:rsidRPr="003F79BB">
        <w:rPr>
          <w:noProof/>
          <w:lang w:val="fr-CH"/>
        </w:rPr>
        <w:t>But du jeu</w:t>
      </w:r>
      <w:r w:rsidRPr="003F79BB">
        <w:rPr>
          <w:noProof/>
          <w:lang w:val="fr-CH"/>
        </w:rPr>
        <w:tab/>
      </w:r>
      <w:r>
        <w:rPr>
          <w:noProof/>
        </w:rPr>
        <w:fldChar w:fldCharType="begin"/>
      </w:r>
      <w:r w:rsidRPr="003F79BB">
        <w:rPr>
          <w:noProof/>
          <w:lang w:val="fr-CH"/>
        </w:rPr>
        <w:instrText xml:space="preserve"> PAGEREF _Toc433184418 \h </w:instrText>
      </w:r>
      <w:r>
        <w:rPr>
          <w:noProof/>
        </w:rPr>
      </w:r>
      <w:r>
        <w:rPr>
          <w:noProof/>
        </w:rPr>
        <w:fldChar w:fldCharType="separate"/>
      </w:r>
      <w:r w:rsidR="0013224E" w:rsidRPr="003F79BB">
        <w:rPr>
          <w:noProof/>
          <w:lang w:val="fr-CH"/>
        </w:rPr>
        <w:t>3</w:t>
      </w:r>
      <w:r>
        <w:rPr>
          <w:noProof/>
        </w:rPr>
        <w:fldChar w:fldCharType="end"/>
      </w:r>
    </w:p>
    <w:p w:rsidR="00A8278C" w:rsidRPr="00337F93" w:rsidRDefault="00A8278C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val="fr-CH" w:eastAsia="de-CH"/>
        </w:rPr>
      </w:pPr>
      <w:r w:rsidRPr="00337F93">
        <w:rPr>
          <w:noProof/>
          <w:lang w:val="fr-CH" w:eastAsia="de-DE"/>
        </w:rPr>
        <w:t>1.4.</w:t>
      </w:r>
      <w:r w:rsidRPr="00337F93">
        <w:rPr>
          <w:rFonts w:asciiTheme="minorHAnsi" w:eastAsiaTheme="minorEastAsia" w:hAnsiTheme="minorHAnsi" w:cstheme="minorBidi"/>
          <w:noProof/>
          <w:sz w:val="22"/>
          <w:szCs w:val="22"/>
          <w:lang w:val="fr-CH" w:eastAsia="de-CH"/>
        </w:rPr>
        <w:tab/>
      </w:r>
      <w:r w:rsidR="00337F93" w:rsidRPr="00337F93">
        <w:rPr>
          <w:noProof/>
          <w:lang w:val="fr-CH"/>
        </w:rPr>
        <w:t>La notation</w:t>
      </w:r>
      <w:r w:rsidRPr="00337F93">
        <w:rPr>
          <w:noProof/>
          <w:lang w:val="fr-CH"/>
        </w:rPr>
        <w:tab/>
      </w:r>
      <w:r w:rsidR="004B0C06" w:rsidRPr="006110C7">
        <w:rPr>
          <w:noProof/>
          <w:lang w:val="fr-CH"/>
        </w:rPr>
        <w:t>4</w:t>
      </w:r>
    </w:p>
    <w:p w:rsidR="00A8278C" w:rsidRPr="00337F93" w:rsidRDefault="00A8278C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val="fr-CH" w:eastAsia="de-CH"/>
        </w:rPr>
      </w:pPr>
      <w:r w:rsidRPr="00337F93">
        <w:rPr>
          <w:noProof/>
          <w:lang w:val="fr-CH" w:eastAsia="de-DE"/>
        </w:rPr>
        <w:t>1.5.</w:t>
      </w:r>
      <w:r w:rsidRPr="00337F93">
        <w:rPr>
          <w:rFonts w:asciiTheme="minorHAnsi" w:eastAsiaTheme="minorEastAsia" w:hAnsiTheme="minorHAnsi" w:cstheme="minorBidi"/>
          <w:noProof/>
          <w:sz w:val="22"/>
          <w:szCs w:val="22"/>
          <w:lang w:val="fr-CH" w:eastAsia="de-CH"/>
        </w:rPr>
        <w:tab/>
      </w:r>
      <w:r w:rsidR="00E96605" w:rsidRPr="00337F93">
        <w:rPr>
          <w:noProof/>
          <w:lang w:val="fr-CH"/>
        </w:rPr>
        <w:t>L</w:t>
      </w:r>
      <w:r w:rsidR="00E96605">
        <w:rPr>
          <w:noProof/>
          <w:lang w:val="fr-CH"/>
        </w:rPr>
        <w:t>e déroulement de la partie</w:t>
      </w:r>
      <w:r w:rsidRPr="00337F93">
        <w:rPr>
          <w:noProof/>
          <w:lang w:val="fr-CH"/>
        </w:rPr>
        <w:tab/>
      </w:r>
      <w:r>
        <w:rPr>
          <w:noProof/>
        </w:rPr>
        <w:fldChar w:fldCharType="begin"/>
      </w:r>
      <w:r w:rsidRPr="00337F93">
        <w:rPr>
          <w:noProof/>
          <w:lang w:val="fr-CH"/>
        </w:rPr>
        <w:instrText xml:space="preserve"> PAGEREF _Toc433184420 \h </w:instrText>
      </w:r>
      <w:r>
        <w:rPr>
          <w:noProof/>
        </w:rPr>
      </w:r>
      <w:r>
        <w:rPr>
          <w:noProof/>
        </w:rPr>
        <w:fldChar w:fldCharType="separate"/>
      </w:r>
      <w:r w:rsidR="0013224E" w:rsidRPr="00337F93">
        <w:rPr>
          <w:noProof/>
          <w:lang w:val="fr-CH"/>
        </w:rPr>
        <w:t>5</w:t>
      </w:r>
      <w:r>
        <w:rPr>
          <w:noProof/>
        </w:rPr>
        <w:fldChar w:fldCharType="end"/>
      </w:r>
    </w:p>
    <w:p w:rsidR="00A8278C" w:rsidRPr="00337F93" w:rsidRDefault="00A8278C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val="fr-CH" w:eastAsia="de-CH"/>
        </w:rPr>
      </w:pPr>
      <w:r w:rsidRPr="00337F93">
        <w:rPr>
          <w:noProof/>
          <w:lang w:val="fr-CH" w:eastAsia="de-DE"/>
        </w:rPr>
        <w:t>2.</w:t>
      </w:r>
      <w:r w:rsidRPr="00337F93">
        <w:rPr>
          <w:rFonts w:asciiTheme="minorHAnsi" w:eastAsiaTheme="minorEastAsia" w:hAnsiTheme="minorHAnsi" w:cstheme="minorBidi"/>
          <w:noProof/>
          <w:sz w:val="22"/>
          <w:szCs w:val="22"/>
          <w:lang w:val="fr-CH" w:eastAsia="de-CH"/>
        </w:rPr>
        <w:tab/>
      </w:r>
      <w:r w:rsidR="003F79BB" w:rsidRPr="00337F93">
        <w:rPr>
          <w:noProof/>
          <w:lang w:val="fr-CH"/>
        </w:rPr>
        <w:t>Poker avec joker</w:t>
      </w:r>
      <w:r w:rsidRPr="00337F93">
        <w:rPr>
          <w:noProof/>
          <w:lang w:val="fr-CH"/>
        </w:rPr>
        <w:tab/>
      </w:r>
      <w:r>
        <w:rPr>
          <w:noProof/>
        </w:rPr>
        <w:fldChar w:fldCharType="begin"/>
      </w:r>
      <w:r w:rsidRPr="00337F93">
        <w:rPr>
          <w:noProof/>
          <w:lang w:val="fr-CH"/>
        </w:rPr>
        <w:instrText xml:space="preserve"> PAGEREF _Toc433184421 \h </w:instrText>
      </w:r>
      <w:r>
        <w:rPr>
          <w:noProof/>
        </w:rPr>
      </w:r>
      <w:r>
        <w:rPr>
          <w:noProof/>
        </w:rPr>
        <w:fldChar w:fldCharType="separate"/>
      </w:r>
      <w:r w:rsidR="0013224E" w:rsidRPr="00337F93">
        <w:rPr>
          <w:noProof/>
          <w:lang w:val="fr-CH"/>
        </w:rPr>
        <w:t>7</w:t>
      </w:r>
      <w:r>
        <w:rPr>
          <w:noProof/>
        </w:rPr>
        <w:fldChar w:fldCharType="end"/>
      </w:r>
    </w:p>
    <w:p w:rsidR="00C32509" w:rsidRDefault="00906511">
      <w:pPr>
        <w:pStyle w:val="Verzeichnis3"/>
        <w:tabs>
          <w:tab w:val="clear" w:pos="9628"/>
          <w:tab w:val="right" w:leader="dot" w:pos="9637"/>
        </w:tabs>
        <w:rPr>
          <w:lang w:val="fr-CH"/>
        </w:rPr>
      </w:pPr>
      <w:r w:rsidRPr="00506B6E">
        <w:rPr>
          <w:lang w:val="fr-CH"/>
        </w:rPr>
        <w:fldChar w:fldCharType="end"/>
      </w:r>
    </w:p>
    <w:p w:rsidR="00C32509" w:rsidRDefault="00C32509">
      <w:pPr>
        <w:suppressAutoHyphens w:val="0"/>
        <w:rPr>
          <w:sz w:val="36"/>
          <w:lang w:val="fr-CH"/>
        </w:rPr>
      </w:pPr>
      <w:r>
        <w:rPr>
          <w:lang w:val="fr-CH"/>
        </w:rPr>
        <w:br w:type="page"/>
      </w:r>
    </w:p>
    <w:p w:rsidR="00337F93" w:rsidRPr="007C4CFD" w:rsidRDefault="00571F30" w:rsidP="00337F93">
      <w:pPr>
        <w:suppressAutoHyphens w:val="0"/>
        <w:rPr>
          <w:lang w:val="fr-CH" w:eastAsia="de-DE"/>
        </w:rPr>
      </w:pPr>
      <w:r w:rsidRPr="007C4CFD">
        <w:rPr>
          <w:lang w:val="fr-CH" w:eastAsia="de-DE"/>
        </w:rPr>
        <w:lastRenderedPageBreak/>
        <w:t xml:space="preserve">2 – 4 </w:t>
      </w:r>
      <w:r w:rsidR="00EB5155" w:rsidRPr="007C4CFD">
        <w:rPr>
          <w:lang w:val="fr-CH" w:eastAsia="de-DE"/>
        </w:rPr>
        <w:t>joueurs</w:t>
      </w:r>
      <w:r w:rsidR="006110C7" w:rsidRPr="007C4CFD">
        <w:rPr>
          <w:lang w:val="fr-CH" w:eastAsia="de-DE"/>
        </w:rPr>
        <w:t>,</w:t>
      </w:r>
      <w:r w:rsidR="00337F93" w:rsidRPr="007C4CFD">
        <w:rPr>
          <w:lang w:val="fr-CH" w:eastAsia="de-DE"/>
        </w:rPr>
        <w:t xml:space="preserve"> dès 8 ans</w:t>
      </w:r>
    </w:p>
    <w:p w:rsidR="00571F30" w:rsidRPr="007C4CFD" w:rsidRDefault="00571F30" w:rsidP="00337F93">
      <w:pPr>
        <w:suppressAutoHyphens w:val="0"/>
        <w:rPr>
          <w:lang w:val="fr-CH"/>
        </w:rPr>
      </w:pPr>
    </w:p>
    <w:p w:rsidR="00571F30" w:rsidRPr="007C4CFD" w:rsidRDefault="00571F30" w:rsidP="00571F30">
      <w:pPr>
        <w:pStyle w:val="berschrift1"/>
        <w:suppressAutoHyphens w:val="0"/>
        <w:spacing w:after="120"/>
        <w:ind w:left="432" w:hanging="432"/>
        <w:rPr>
          <w:lang w:val="fr-CH" w:eastAsia="de-DE"/>
        </w:rPr>
      </w:pPr>
      <w:bookmarkStart w:id="2" w:name="_Toc433183653"/>
      <w:bookmarkStart w:id="3" w:name="_Toc433184415"/>
      <w:r w:rsidRPr="007C4CFD">
        <w:rPr>
          <w:lang w:val="fr-CH"/>
        </w:rPr>
        <w:t>Poker (</w:t>
      </w:r>
      <w:r w:rsidR="00337F93" w:rsidRPr="007C4CFD">
        <w:rPr>
          <w:lang w:val="fr-CH"/>
        </w:rPr>
        <w:t>Poker fermé)</w:t>
      </w:r>
      <w:bookmarkEnd w:id="2"/>
      <w:bookmarkEnd w:id="3"/>
      <w:r w:rsidRPr="007C4CFD">
        <w:rPr>
          <w:lang w:val="fr-CH"/>
        </w:rPr>
        <w:tab/>
      </w:r>
    </w:p>
    <w:p w:rsidR="00571F30" w:rsidRPr="007C4CFD" w:rsidRDefault="00337F93" w:rsidP="00571F30">
      <w:pPr>
        <w:pStyle w:val="berschrift2"/>
        <w:spacing w:after="120"/>
        <w:ind w:left="576" w:hanging="576"/>
        <w:rPr>
          <w:lang w:val="fr-CH"/>
        </w:rPr>
      </w:pPr>
      <w:bookmarkStart w:id="4" w:name="_Toc433183654"/>
      <w:bookmarkStart w:id="5" w:name="_Toc433184416"/>
      <w:r w:rsidRPr="007C4CFD">
        <w:rPr>
          <w:lang w:val="fr-CH"/>
        </w:rPr>
        <w:t xml:space="preserve">Les cartes </w:t>
      </w:r>
      <w:bookmarkEnd w:id="4"/>
      <w:bookmarkEnd w:id="5"/>
    </w:p>
    <w:p w:rsidR="00946977" w:rsidRPr="007C4CFD" w:rsidRDefault="00EB5155" w:rsidP="00996E87">
      <w:pPr>
        <w:pStyle w:val="Textkrper"/>
        <w:tabs>
          <w:tab w:val="left" w:pos="1560"/>
        </w:tabs>
        <w:rPr>
          <w:lang w:val="fr-CH" w:eastAsia="de-DE"/>
        </w:rPr>
      </w:pPr>
      <w:r w:rsidRPr="007C4CFD">
        <w:rPr>
          <w:lang w:val="fr-CH" w:eastAsia="de-DE"/>
        </w:rPr>
        <w:t>Il faut</w:t>
      </w:r>
      <w:r w:rsidR="00337F93" w:rsidRPr="007C4CFD">
        <w:rPr>
          <w:lang w:val="fr-CH" w:eastAsia="de-DE"/>
        </w:rPr>
        <w:t xml:space="preserve"> un jeu de 52 cartes </w:t>
      </w:r>
      <w:r w:rsidR="00BF0AF2" w:rsidRPr="007C4CFD">
        <w:rPr>
          <w:lang w:val="fr-CH" w:eastAsia="de-DE"/>
        </w:rPr>
        <w:t>plus</w:t>
      </w:r>
      <w:r w:rsidR="00337F93" w:rsidRPr="007C4CFD">
        <w:rPr>
          <w:lang w:val="fr-CH" w:eastAsia="de-DE"/>
        </w:rPr>
        <w:t xml:space="preserve"> un joker. </w:t>
      </w:r>
      <w:r w:rsidRPr="007C4CFD">
        <w:rPr>
          <w:lang w:val="fr-CH" w:eastAsia="de-DE"/>
        </w:rPr>
        <w:t>Les cartes sont de 4</w:t>
      </w:r>
      <w:r w:rsidR="00FA60DA">
        <w:rPr>
          <w:lang w:val="fr-CH" w:eastAsia="de-DE"/>
        </w:rPr>
        <w:t> </w:t>
      </w:r>
      <w:r w:rsidRPr="007C4CFD">
        <w:rPr>
          <w:lang w:val="fr-CH" w:eastAsia="de-DE"/>
        </w:rPr>
        <w:t xml:space="preserve">couleurs: </w:t>
      </w:r>
      <w:r w:rsidR="00337F93" w:rsidRPr="007C4CFD">
        <w:rPr>
          <w:lang w:val="fr-CH" w:eastAsia="de-DE"/>
        </w:rPr>
        <w:t xml:space="preserve">pique, </w:t>
      </w:r>
      <w:r w:rsidR="00BF0AF2" w:rsidRPr="007C4CFD">
        <w:rPr>
          <w:lang w:val="fr-CH" w:eastAsia="de-DE"/>
        </w:rPr>
        <w:t>cœur</w:t>
      </w:r>
      <w:r w:rsidR="00337F93" w:rsidRPr="007C4CFD">
        <w:rPr>
          <w:lang w:val="fr-CH" w:eastAsia="de-DE"/>
        </w:rPr>
        <w:t>, carreau et trèfle</w:t>
      </w:r>
      <w:r w:rsidRPr="007C4CFD">
        <w:rPr>
          <w:lang w:val="fr-CH" w:eastAsia="de-DE"/>
        </w:rPr>
        <w:t xml:space="preserve">. Dans chaque couleur on trouve, dans l’ordre </w:t>
      </w:r>
      <w:r w:rsidR="006110C7" w:rsidRPr="007C4CFD">
        <w:rPr>
          <w:lang w:val="fr-CH" w:eastAsia="de-DE"/>
        </w:rPr>
        <w:t xml:space="preserve">décroissant </w:t>
      </w:r>
      <w:r w:rsidRPr="007C4CFD">
        <w:rPr>
          <w:lang w:val="fr-CH" w:eastAsia="de-DE"/>
        </w:rPr>
        <w:t>de</w:t>
      </w:r>
      <w:r w:rsidR="00996E87" w:rsidRPr="007C4CFD">
        <w:rPr>
          <w:lang w:val="fr-CH" w:eastAsia="de-DE"/>
        </w:rPr>
        <w:t>s</w:t>
      </w:r>
      <w:r w:rsidRPr="007C4CFD">
        <w:rPr>
          <w:lang w:val="fr-CH" w:eastAsia="de-DE"/>
        </w:rPr>
        <w:t xml:space="preserve"> valeurs,  les cartes suivantes</w:t>
      </w:r>
      <w:r w:rsidR="00BF0AF2" w:rsidRPr="007C4CFD">
        <w:rPr>
          <w:lang w:val="fr-CH" w:eastAsia="de-DE"/>
        </w:rPr>
        <w:t>:</w:t>
      </w:r>
      <w:r w:rsidR="00337F93" w:rsidRPr="007C4CFD">
        <w:rPr>
          <w:lang w:val="fr-CH" w:eastAsia="de-DE"/>
        </w:rPr>
        <w:t xml:space="preserve"> </w:t>
      </w:r>
      <w:r w:rsidR="00BF0AF2" w:rsidRPr="007C4CFD">
        <w:rPr>
          <w:lang w:val="fr-CH" w:eastAsia="de-DE"/>
        </w:rPr>
        <w:t>as, roi, dame</w:t>
      </w:r>
      <w:r w:rsidR="00337F93" w:rsidRPr="007C4CFD">
        <w:rPr>
          <w:lang w:val="fr-CH" w:eastAsia="de-DE"/>
        </w:rPr>
        <w:t xml:space="preserve">, valet, 10, </w:t>
      </w:r>
      <w:r w:rsidR="00571F30" w:rsidRPr="007C4CFD">
        <w:rPr>
          <w:lang w:val="fr-CH" w:eastAsia="de-DE"/>
        </w:rPr>
        <w:t xml:space="preserve">9, 8, 7, 6, 5, 4, 3, 2. </w:t>
      </w:r>
      <w:r w:rsidR="00946977" w:rsidRPr="007C4CFD">
        <w:rPr>
          <w:lang w:val="fr-CH" w:eastAsia="de-DE"/>
        </w:rPr>
        <w:t xml:space="preserve">Dans le cas de </w:t>
      </w:r>
      <w:r w:rsidRPr="007C4CFD">
        <w:rPr>
          <w:lang w:val="fr-CH" w:eastAsia="de-DE"/>
        </w:rPr>
        <w:t>suites</w:t>
      </w:r>
      <w:r w:rsidR="00946977" w:rsidRPr="007C4CFD">
        <w:rPr>
          <w:lang w:val="fr-CH" w:eastAsia="de-DE"/>
        </w:rPr>
        <w:t xml:space="preserve"> de cartes </w:t>
      </w:r>
      <w:r w:rsidR="002F1C7D" w:rsidRPr="007C4CFD">
        <w:rPr>
          <w:lang w:val="fr-CH" w:eastAsia="de-DE"/>
        </w:rPr>
        <w:t>de valeur</w:t>
      </w:r>
      <w:r w:rsidRPr="007C4CFD">
        <w:rPr>
          <w:lang w:val="fr-CH" w:eastAsia="de-DE"/>
        </w:rPr>
        <w:t>s</w:t>
      </w:r>
      <w:r w:rsidR="00CA014B" w:rsidRPr="007C4CFD">
        <w:rPr>
          <w:lang w:val="fr-CH" w:eastAsia="de-DE"/>
        </w:rPr>
        <w:t xml:space="preserve"> </w:t>
      </w:r>
      <w:r w:rsidR="002F1C7D" w:rsidRPr="007C4CFD">
        <w:rPr>
          <w:lang w:val="fr-CH" w:eastAsia="de-DE"/>
        </w:rPr>
        <w:t>identique</w:t>
      </w:r>
      <w:r w:rsidRPr="007C4CFD">
        <w:rPr>
          <w:lang w:val="fr-CH" w:eastAsia="de-DE"/>
        </w:rPr>
        <w:t>s</w:t>
      </w:r>
      <w:r w:rsidR="00CA014B" w:rsidRPr="007C4CFD">
        <w:rPr>
          <w:lang w:val="fr-CH" w:eastAsia="de-DE"/>
        </w:rPr>
        <w:t>,</w:t>
      </w:r>
      <w:r w:rsidR="00946977" w:rsidRPr="007C4CFD">
        <w:rPr>
          <w:lang w:val="fr-CH" w:eastAsia="de-DE"/>
        </w:rPr>
        <w:t xml:space="preserve"> c’est l’ordre pique, </w:t>
      </w:r>
      <w:r w:rsidR="00BF0AF2" w:rsidRPr="007C4CFD">
        <w:rPr>
          <w:lang w:val="fr-CH" w:eastAsia="de-DE"/>
        </w:rPr>
        <w:t>cœur</w:t>
      </w:r>
      <w:r w:rsidR="00946977" w:rsidRPr="007C4CFD">
        <w:rPr>
          <w:lang w:val="fr-CH" w:eastAsia="de-DE"/>
        </w:rPr>
        <w:t xml:space="preserve">, carreau et trèfle qui </w:t>
      </w:r>
      <w:r w:rsidR="00CA014B" w:rsidRPr="007C4CFD">
        <w:rPr>
          <w:lang w:val="fr-CH" w:eastAsia="de-DE"/>
        </w:rPr>
        <w:t>prévaut</w:t>
      </w:r>
      <w:r w:rsidR="00946977" w:rsidRPr="007C4CFD">
        <w:rPr>
          <w:lang w:val="fr-CH" w:eastAsia="de-DE"/>
        </w:rPr>
        <w:t xml:space="preserve">. </w:t>
      </w:r>
      <w:bookmarkStart w:id="6" w:name="_Toc433183655"/>
      <w:bookmarkStart w:id="7" w:name="_Toc433184417"/>
    </w:p>
    <w:p w:rsidR="00571F30" w:rsidRPr="007C4CFD" w:rsidRDefault="00581E88" w:rsidP="00581E88">
      <w:pPr>
        <w:pStyle w:val="Textkrper"/>
        <w:tabs>
          <w:tab w:val="left" w:pos="1560"/>
        </w:tabs>
        <w:rPr>
          <w:sz w:val="36"/>
          <w:szCs w:val="36"/>
          <w:lang w:val="fr-CH" w:eastAsia="de-DE"/>
        </w:rPr>
      </w:pPr>
      <w:r w:rsidRPr="007C4CFD">
        <w:rPr>
          <w:b/>
          <w:sz w:val="36"/>
          <w:szCs w:val="36"/>
          <w:lang w:val="fr-CH" w:eastAsia="de-DE"/>
        </w:rPr>
        <w:t>1.2</w:t>
      </w:r>
      <w:r w:rsidR="00E96605" w:rsidRPr="00146EF1">
        <w:rPr>
          <w:b/>
          <w:sz w:val="36"/>
          <w:szCs w:val="36"/>
          <w:lang w:val="fr-CH" w:eastAsia="de-DE"/>
        </w:rPr>
        <w:t>.</w:t>
      </w:r>
      <w:r w:rsidR="00946977" w:rsidRPr="00146EF1">
        <w:rPr>
          <w:b/>
          <w:sz w:val="36"/>
          <w:szCs w:val="36"/>
          <w:lang w:val="fr-CH" w:eastAsia="de-DE"/>
        </w:rPr>
        <w:t xml:space="preserve">       </w:t>
      </w:r>
      <w:bookmarkEnd w:id="6"/>
      <w:bookmarkEnd w:id="7"/>
      <w:r w:rsidR="00946977" w:rsidRPr="00146EF1">
        <w:rPr>
          <w:b/>
          <w:sz w:val="36"/>
          <w:szCs w:val="36"/>
          <w:lang w:val="fr-CH"/>
        </w:rPr>
        <w:t xml:space="preserve">Les </w:t>
      </w:r>
      <w:r w:rsidR="00CA014B" w:rsidRPr="00146EF1">
        <w:rPr>
          <w:b/>
          <w:sz w:val="36"/>
          <w:szCs w:val="36"/>
          <w:lang w:val="fr-CH"/>
        </w:rPr>
        <w:t>joueurs</w:t>
      </w:r>
    </w:p>
    <w:p w:rsidR="00581E88" w:rsidRPr="007C4CFD" w:rsidRDefault="00FA60DA" w:rsidP="00581E88">
      <w:pPr>
        <w:pStyle w:val="Textkrper"/>
        <w:rPr>
          <w:lang w:val="fr-CH" w:eastAsia="de-DE"/>
        </w:rPr>
      </w:pPr>
      <w:r>
        <w:rPr>
          <w:lang w:val="fr-CH" w:eastAsia="de-DE"/>
        </w:rPr>
        <w:t xml:space="preserve">Ce jeu se dispute entre </w:t>
      </w:r>
      <w:r w:rsidR="00CA014B" w:rsidRPr="007C4CFD">
        <w:rPr>
          <w:lang w:val="fr-CH" w:eastAsia="de-DE"/>
        </w:rPr>
        <w:t xml:space="preserve">2 </w:t>
      </w:r>
      <w:r>
        <w:rPr>
          <w:lang w:val="fr-CH" w:eastAsia="de-DE"/>
        </w:rPr>
        <w:t>et</w:t>
      </w:r>
      <w:r w:rsidR="00CA014B" w:rsidRPr="007C4CFD">
        <w:rPr>
          <w:lang w:val="fr-CH" w:eastAsia="de-DE"/>
        </w:rPr>
        <w:t xml:space="preserve"> 8 joueurs. S</w:t>
      </w:r>
      <w:r>
        <w:rPr>
          <w:lang w:val="fr-CH" w:eastAsia="de-DE"/>
        </w:rPr>
        <w:t>’</w:t>
      </w:r>
      <w:r w:rsidR="00CA014B" w:rsidRPr="007C4CFD">
        <w:rPr>
          <w:lang w:val="fr-CH" w:eastAsia="de-DE"/>
        </w:rPr>
        <w:t xml:space="preserve">il n’y a que </w:t>
      </w:r>
      <w:r w:rsidR="00581E88" w:rsidRPr="007C4CFD">
        <w:rPr>
          <w:lang w:val="fr-CH" w:eastAsia="de-DE"/>
        </w:rPr>
        <w:t>4</w:t>
      </w:r>
      <w:r>
        <w:rPr>
          <w:lang w:val="fr-CH" w:eastAsia="de-DE"/>
        </w:rPr>
        <w:t> </w:t>
      </w:r>
      <w:r w:rsidR="00CA014B" w:rsidRPr="007C4CFD">
        <w:rPr>
          <w:lang w:val="fr-CH" w:eastAsia="de-DE"/>
        </w:rPr>
        <w:t xml:space="preserve">joueurs, on n’utilisera que les cartes de 7 et au-dessus; s’il y a 5 joueurs, on n’utilisera que les cartes </w:t>
      </w:r>
      <w:r w:rsidR="00581E88" w:rsidRPr="007C4CFD">
        <w:rPr>
          <w:lang w:val="fr-CH" w:eastAsia="de-DE"/>
        </w:rPr>
        <w:t xml:space="preserve">de 6 et au-dessus </w:t>
      </w:r>
      <w:r w:rsidR="00CA014B" w:rsidRPr="007C4CFD">
        <w:rPr>
          <w:lang w:val="fr-CH" w:eastAsia="de-DE"/>
        </w:rPr>
        <w:t>et s’il y a 6 joueurs, les cartes de 5</w:t>
      </w:r>
      <w:r w:rsidR="00581E88" w:rsidRPr="007C4CFD">
        <w:rPr>
          <w:lang w:val="fr-CH" w:eastAsia="de-DE"/>
        </w:rPr>
        <w:t xml:space="preserve"> et au-dessus</w:t>
      </w:r>
      <w:r w:rsidR="00CA014B" w:rsidRPr="007C4CFD">
        <w:rPr>
          <w:lang w:val="fr-CH" w:eastAsia="de-DE"/>
        </w:rPr>
        <w:t xml:space="preserve">. </w:t>
      </w:r>
      <w:r w:rsidR="00581E88" w:rsidRPr="007C4CFD">
        <w:rPr>
          <w:lang w:val="fr-CH" w:eastAsia="de-DE"/>
        </w:rPr>
        <w:t xml:space="preserve">Ceci n’est cependant pas obligatoire, puisque le jeu avec toutes les cartes reste la variante la plus intéressante. </w:t>
      </w:r>
      <w:bookmarkStart w:id="8" w:name="_Toc433183656"/>
      <w:bookmarkStart w:id="9" w:name="_Toc433184418"/>
    </w:p>
    <w:p w:rsidR="00571F30" w:rsidRPr="00146EF1" w:rsidRDefault="00581E88" w:rsidP="00581E88">
      <w:pPr>
        <w:pStyle w:val="Textkrper"/>
        <w:tabs>
          <w:tab w:val="left" w:pos="1418"/>
        </w:tabs>
        <w:rPr>
          <w:b/>
          <w:lang w:val="fr-CH" w:eastAsia="de-DE"/>
        </w:rPr>
      </w:pPr>
      <w:r w:rsidRPr="00146EF1">
        <w:rPr>
          <w:b/>
          <w:sz w:val="36"/>
          <w:szCs w:val="36"/>
          <w:lang w:val="fr-CH"/>
        </w:rPr>
        <w:t>1.3</w:t>
      </w:r>
      <w:r w:rsidR="00E96605" w:rsidRPr="00146EF1">
        <w:rPr>
          <w:b/>
          <w:sz w:val="36"/>
          <w:szCs w:val="36"/>
          <w:lang w:val="fr-CH"/>
        </w:rPr>
        <w:t>.</w:t>
      </w:r>
      <w:r w:rsidRPr="00146EF1">
        <w:rPr>
          <w:b/>
          <w:sz w:val="36"/>
          <w:szCs w:val="36"/>
          <w:lang w:val="fr-CH"/>
        </w:rPr>
        <w:t xml:space="preserve">       But du jeu </w:t>
      </w:r>
      <w:bookmarkEnd w:id="8"/>
      <w:bookmarkEnd w:id="9"/>
    </w:p>
    <w:p w:rsidR="002F1C7D" w:rsidRPr="007C4CFD" w:rsidRDefault="002F1C7D" w:rsidP="002F1C7D">
      <w:pPr>
        <w:pStyle w:val="Textkrper"/>
        <w:tabs>
          <w:tab w:val="left" w:pos="1560"/>
        </w:tabs>
        <w:rPr>
          <w:lang w:val="fr-CH" w:eastAsia="de-DE"/>
        </w:rPr>
      </w:pPr>
      <w:r w:rsidRPr="007C4CFD">
        <w:rPr>
          <w:lang w:val="fr-CH" w:eastAsia="de-DE"/>
        </w:rPr>
        <w:t xml:space="preserve">Le but consiste à assembler, en échangeant des cartes, la </w:t>
      </w:r>
      <w:r w:rsidR="00996E87" w:rsidRPr="007C4CFD">
        <w:rPr>
          <w:lang w:val="fr-CH" w:eastAsia="de-DE"/>
        </w:rPr>
        <w:t>suite</w:t>
      </w:r>
      <w:r w:rsidRPr="007C4CFD">
        <w:rPr>
          <w:lang w:val="fr-CH" w:eastAsia="de-DE"/>
        </w:rPr>
        <w:t xml:space="preserve"> de cartes de valeur maximale et/ou </w:t>
      </w:r>
      <w:r w:rsidR="004467B2" w:rsidRPr="007C4CFD">
        <w:rPr>
          <w:lang w:val="fr-CH" w:eastAsia="de-DE"/>
        </w:rPr>
        <w:t>à</w:t>
      </w:r>
      <w:r w:rsidRPr="007C4CFD">
        <w:rPr>
          <w:lang w:val="fr-CH" w:eastAsia="de-DE"/>
        </w:rPr>
        <w:t xml:space="preserve"> </w:t>
      </w:r>
      <w:r w:rsidR="004467B2" w:rsidRPr="007C4CFD">
        <w:rPr>
          <w:lang w:val="fr-CH" w:eastAsia="de-DE"/>
        </w:rPr>
        <w:t>obliger</w:t>
      </w:r>
      <w:r w:rsidR="00996E87" w:rsidRPr="007C4CFD">
        <w:rPr>
          <w:lang w:val="fr-CH" w:eastAsia="de-DE"/>
        </w:rPr>
        <w:t xml:space="preserve"> les adversaires</w:t>
      </w:r>
      <w:r w:rsidRPr="007C4CFD">
        <w:rPr>
          <w:lang w:val="fr-CH" w:eastAsia="de-DE"/>
        </w:rPr>
        <w:t xml:space="preserve">, par </w:t>
      </w:r>
      <w:r w:rsidR="004467B2" w:rsidRPr="007C4CFD">
        <w:rPr>
          <w:lang w:val="fr-CH" w:eastAsia="de-DE"/>
        </w:rPr>
        <w:t>des annonces calculées</w:t>
      </w:r>
      <w:r w:rsidRPr="007C4CFD">
        <w:rPr>
          <w:lang w:val="fr-CH" w:eastAsia="de-DE"/>
        </w:rPr>
        <w:t xml:space="preserve">, à </w:t>
      </w:r>
      <w:r w:rsidR="00996E87" w:rsidRPr="007C4CFD">
        <w:rPr>
          <w:lang w:val="fr-CH" w:eastAsia="de-DE"/>
        </w:rPr>
        <w:t>« abandonner »</w:t>
      </w:r>
      <w:r w:rsidRPr="007C4CFD">
        <w:rPr>
          <w:lang w:val="fr-CH" w:eastAsia="de-DE"/>
        </w:rPr>
        <w:t xml:space="preserve"> le jeu.  </w:t>
      </w:r>
      <w:bookmarkStart w:id="10" w:name="_Toc433183657"/>
      <w:bookmarkStart w:id="11" w:name="_Toc433184419"/>
    </w:p>
    <w:p w:rsidR="00571F30" w:rsidRPr="00146EF1" w:rsidRDefault="004467B2" w:rsidP="00AC116A">
      <w:pPr>
        <w:pStyle w:val="Textkrper"/>
        <w:tabs>
          <w:tab w:val="left" w:pos="1560"/>
        </w:tabs>
        <w:rPr>
          <w:b/>
          <w:lang w:val="fr-CH" w:eastAsia="de-DE"/>
        </w:rPr>
      </w:pPr>
      <w:r w:rsidRPr="00146EF1">
        <w:rPr>
          <w:b/>
          <w:sz w:val="36"/>
          <w:szCs w:val="36"/>
          <w:lang w:val="fr-CH"/>
        </w:rPr>
        <w:t>1</w:t>
      </w:r>
      <w:r w:rsidR="00E96605" w:rsidRPr="00146EF1">
        <w:rPr>
          <w:b/>
          <w:sz w:val="36"/>
          <w:szCs w:val="36"/>
          <w:lang w:val="fr-CH"/>
        </w:rPr>
        <w:t>.4.</w:t>
      </w:r>
      <w:r w:rsidRPr="00146EF1">
        <w:rPr>
          <w:b/>
          <w:sz w:val="36"/>
          <w:szCs w:val="36"/>
          <w:lang w:val="fr-CH"/>
        </w:rPr>
        <w:t xml:space="preserve">       La notation </w:t>
      </w:r>
      <w:bookmarkEnd w:id="10"/>
      <w:bookmarkEnd w:id="11"/>
    </w:p>
    <w:p w:rsidR="004467B2" w:rsidRPr="007C4CFD" w:rsidRDefault="004467B2" w:rsidP="00571F30">
      <w:pPr>
        <w:pStyle w:val="Textkrper"/>
        <w:rPr>
          <w:lang w:val="fr-CH" w:eastAsia="de-DE"/>
        </w:rPr>
      </w:pPr>
      <w:r w:rsidRPr="007C4CFD">
        <w:rPr>
          <w:lang w:val="fr-CH" w:eastAsia="de-DE"/>
        </w:rPr>
        <w:t>Chaque joueur ne dispose j</w:t>
      </w:r>
      <w:r w:rsidR="006110C7" w:rsidRPr="007C4CFD">
        <w:rPr>
          <w:lang w:val="fr-CH" w:eastAsia="de-DE"/>
        </w:rPr>
        <w:t>amais de plus de cinq cartes</w:t>
      </w:r>
      <w:r w:rsidRPr="007C4CFD">
        <w:rPr>
          <w:lang w:val="fr-CH" w:eastAsia="de-DE"/>
        </w:rPr>
        <w:t xml:space="preserve">. Mais la composition </w:t>
      </w:r>
      <w:r w:rsidR="006110C7" w:rsidRPr="007C4CFD">
        <w:rPr>
          <w:lang w:val="fr-CH" w:eastAsia="de-DE"/>
        </w:rPr>
        <w:t>d’une</w:t>
      </w:r>
      <w:r w:rsidRPr="007C4CFD">
        <w:rPr>
          <w:lang w:val="fr-CH" w:eastAsia="de-DE"/>
        </w:rPr>
        <w:t xml:space="preserve"> </w:t>
      </w:r>
      <w:r w:rsidR="00AC116A" w:rsidRPr="007C4CFD">
        <w:rPr>
          <w:lang w:val="fr-CH" w:eastAsia="de-DE"/>
        </w:rPr>
        <w:t>suite</w:t>
      </w:r>
      <w:r w:rsidRPr="007C4CFD">
        <w:rPr>
          <w:lang w:val="fr-CH" w:eastAsia="de-DE"/>
        </w:rPr>
        <w:t xml:space="preserve"> peut être extrêmement variée. </w:t>
      </w:r>
    </w:p>
    <w:p w:rsidR="00A70FEA" w:rsidRPr="007C4CFD" w:rsidRDefault="00571F30" w:rsidP="00571F30">
      <w:pPr>
        <w:pStyle w:val="Textkrper"/>
        <w:rPr>
          <w:lang w:val="fr-CH" w:eastAsia="de-DE"/>
        </w:rPr>
      </w:pPr>
      <w:r w:rsidRPr="007C4CFD">
        <w:rPr>
          <w:i/>
          <w:lang w:val="fr-CH" w:eastAsia="de-DE"/>
        </w:rPr>
        <w:t>Straight Flush</w:t>
      </w:r>
      <w:r w:rsidRPr="007C4CFD">
        <w:rPr>
          <w:lang w:val="fr-CH" w:eastAsia="de-DE"/>
        </w:rPr>
        <w:t xml:space="preserve"> (</w:t>
      </w:r>
      <w:r w:rsidR="001B291B" w:rsidRPr="007C4CFD">
        <w:rPr>
          <w:lang w:val="fr-CH" w:eastAsia="de-DE"/>
        </w:rPr>
        <w:t xml:space="preserve">suite de </w:t>
      </w:r>
      <w:r w:rsidR="004467B2" w:rsidRPr="007C4CFD">
        <w:rPr>
          <w:lang w:val="fr-CH" w:eastAsia="de-DE"/>
        </w:rPr>
        <w:t>couleur</w:t>
      </w:r>
      <w:r w:rsidRPr="007C4CFD">
        <w:rPr>
          <w:lang w:val="fr-CH" w:eastAsia="de-DE"/>
        </w:rPr>
        <w:t>)</w:t>
      </w:r>
      <w:r w:rsidR="00FA60DA">
        <w:rPr>
          <w:lang w:val="fr-CH" w:eastAsia="de-DE"/>
        </w:rPr>
        <w:t xml:space="preserve"> </w:t>
      </w:r>
      <w:r w:rsidRPr="007C4CFD">
        <w:rPr>
          <w:lang w:val="fr-CH" w:eastAsia="de-DE"/>
        </w:rPr>
        <w:t xml:space="preserve">: </w:t>
      </w:r>
      <w:r w:rsidR="004467B2" w:rsidRPr="007C4CFD">
        <w:rPr>
          <w:lang w:val="fr-CH" w:eastAsia="de-DE"/>
        </w:rPr>
        <w:t xml:space="preserve">cinq cartes de même couleur en suite ininterrompue. La </w:t>
      </w:r>
      <w:r w:rsidR="00AC116A" w:rsidRPr="007C4CFD">
        <w:rPr>
          <w:lang w:val="fr-CH" w:eastAsia="de-DE"/>
        </w:rPr>
        <w:t xml:space="preserve">carte la </w:t>
      </w:r>
      <w:r w:rsidR="004467B2" w:rsidRPr="007C4CFD">
        <w:rPr>
          <w:lang w:val="fr-CH" w:eastAsia="de-DE"/>
        </w:rPr>
        <w:t xml:space="preserve">plus haute détermine la valeur de l’ensemble. La suite de couleur la plus élevée est donc </w:t>
      </w:r>
      <w:r w:rsidR="004467B2" w:rsidRPr="007C4CFD">
        <w:rPr>
          <w:lang w:val="fr-CH" w:eastAsia="de-DE"/>
        </w:rPr>
        <w:lastRenderedPageBreak/>
        <w:t xml:space="preserve">celle qui commence par un as, </w:t>
      </w:r>
      <w:r w:rsidR="00FA60DA">
        <w:rPr>
          <w:lang w:val="fr-CH" w:eastAsia="de-DE"/>
        </w:rPr>
        <w:t xml:space="preserve">également </w:t>
      </w:r>
      <w:r w:rsidR="004467B2" w:rsidRPr="007C4CFD">
        <w:rPr>
          <w:lang w:val="fr-CH" w:eastAsia="de-DE"/>
        </w:rPr>
        <w:t xml:space="preserve">nommée </w:t>
      </w:r>
      <w:r w:rsidR="004467B2" w:rsidRPr="00FA60DA">
        <w:rPr>
          <w:i/>
          <w:lang w:val="fr-CH" w:eastAsia="de-DE"/>
        </w:rPr>
        <w:t>Royal Flush</w:t>
      </w:r>
      <w:r w:rsidR="004467B2" w:rsidRPr="007C4CFD">
        <w:rPr>
          <w:lang w:val="fr-CH" w:eastAsia="de-DE"/>
        </w:rPr>
        <w:t>. Dans une suite de couleur, on peut aussi utiliser l'as comme carte la plus basse</w:t>
      </w:r>
      <w:r w:rsidR="00A70FEA" w:rsidRPr="007C4CFD">
        <w:rPr>
          <w:lang w:val="fr-CH" w:eastAsia="de-DE"/>
        </w:rPr>
        <w:t xml:space="preserve"> (1)</w:t>
      </w:r>
      <w:r w:rsidR="001B291B" w:rsidRPr="007C4CFD">
        <w:rPr>
          <w:lang w:val="fr-CH" w:eastAsia="de-DE"/>
        </w:rPr>
        <w:t>.</w:t>
      </w:r>
      <w:r w:rsidR="00A70FEA" w:rsidRPr="007C4CFD">
        <w:rPr>
          <w:lang w:val="fr-CH" w:eastAsia="de-DE"/>
        </w:rPr>
        <w:t xml:space="preserve"> </w:t>
      </w:r>
    </w:p>
    <w:p w:rsidR="00A70FEA" w:rsidRPr="007C4CFD" w:rsidRDefault="00571F30" w:rsidP="00571F30">
      <w:pPr>
        <w:pStyle w:val="Textkrper"/>
        <w:rPr>
          <w:lang w:val="fr-CH" w:eastAsia="de-DE"/>
        </w:rPr>
      </w:pPr>
      <w:r w:rsidRPr="007C4CFD">
        <w:rPr>
          <w:i/>
          <w:lang w:val="fr-CH" w:eastAsia="de-DE"/>
        </w:rPr>
        <w:t xml:space="preserve">Four of a </w:t>
      </w:r>
      <w:proofErr w:type="spellStart"/>
      <w:r w:rsidRPr="007C4CFD">
        <w:rPr>
          <w:i/>
          <w:lang w:val="fr-CH" w:eastAsia="de-DE"/>
        </w:rPr>
        <w:t>kind</w:t>
      </w:r>
      <w:proofErr w:type="spellEnd"/>
      <w:r w:rsidRPr="007C4CFD">
        <w:rPr>
          <w:lang w:val="fr-CH" w:eastAsia="de-DE"/>
        </w:rPr>
        <w:t xml:space="preserve"> (</w:t>
      </w:r>
      <w:r w:rsidR="001B291B" w:rsidRPr="007C4CFD">
        <w:rPr>
          <w:lang w:val="fr-CH" w:eastAsia="de-DE"/>
        </w:rPr>
        <w:t>carré</w:t>
      </w:r>
      <w:r w:rsidRPr="007C4CFD">
        <w:rPr>
          <w:lang w:val="fr-CH" w:eastAsia="de-DE"/>
        </w:rPr>
        <w:t>)</w:t>
      </w:r>
      <w:r w:rsidR="00FA60DA">
        <w:rPr>
          <w:lang w:val="fr-CH" w:eastAsia="de-DE"/>
        </w:rPr>
        <w:t xml:space="preserve"> </w:t>
      </w:r>
      <w:r w:rsidRPr="007C4CFD">
        <w:rPr>
          <w:lang w:val="fr-CH" w:eastAsia="de-DE"/>
        </w:rPr>
        <w:t xml:space="preserve">: </w:t>
      </w:r>
      <w:r w:rsidR="00A70FEA" w:rsidRPr="007C4CFD">
        <w:rPr>
          <w:lang w:val="fr-CH" w:eastAsia="de-DE"/>
        </w:rPr>
        <w:t>quatre cartes de même valeur et une a</w:t>
      </w:r>
      <w:r w:rsidR="001B291B" w:rsidRPr="007C4CFD">
        <w:rPr>
          <w:lang w:val="fr-CH" w:eastAsia="de-DE"/>
        </w:rPr>
        <w:t>utre au choix. Si au cours d’un coup,</w:t>
      </w:r>
      <w:r w:rsidR="00A70FEA" w:rsidRPr="007C4CFD">
        <w:rPr>
          <w:lang w:val="fr-CH" w:eastAsia="de-DE"/>
        </w:rPr>
        <w:t xml:space="preserve"> deux ou plusieurs </w:t>
      </w:r>
      <w:r w:rsidR="001B291B" w:rsidRPr="007C4CFD">
        <w:rPr>
          <w:lang w:val="fr-CH" w:eastAsia="de-DE"/>
        </w:rPr>
        <w:t>carrés apparaissent</w:t>
      </w:r>
      <w:r w:rsidR="00A70FEA" w:rsidRPr="007C4CFD">
        <w:rPr>
          <w:lang w:val="fr-CH" w:eastAsia="de-DE"/>
        </w:rPr>
        <w:t xml:space="preserve">, le joueur gagnant est celui dont la </w:t>
      </w:r>
      <w:r w:rsidR="001B291B" w:rsidRPr="007C4CFD">
        <w:rPr>
          <w:lang w:val="fr-CH" w:eastAsia="de-DE"/>
        </w:rPr>
        <w:t xml:space="preserve">suite </w:t>
      </w:r>
      <w:proofErr w:type="spellStart"/>
      <w:r w:rsidR="00A70FEA" w:rsidRPr="007C4CFD">
        <w:rPr>
          <w:lang w:val="fr-CH" w:eastAsia="de-DE"/>
        </w:rPr>
        <w:t>a</w:t>
      </w:r>
      <w:proofErr w:type="spellEnd"/>
      <w:r w:rsidR="00A70FEA" w:rsidRPr="007C4CFD">
        <w:rPr>
          <w:lang w:val="fr-CH" w:eastAsia="de-DE"/>
        </w:rPr>
        <w:t xml:space="preserve"> la valeur la plus haute. </w:t>
      </w:r>
    </w:p>
    <w:p w:rsidR="00571F30" w:rsidRPr="00146EF1" w:rsidRDefault="00571F30" w:rsidP="00571F30">
      <w:pPr>
        <w:pStyle w:val="Textkrper"/>
        <w:rPr>
          <w:spacing w:val="-4"/>
          <w:lang w:val="fr-CH" w:eastAsia="de-DE"/>
        </w:rPr>
      </w:pPr>
      <w:r w:rsidRPr="00146EF1">
        <w:rPr>
          <w:i/>
          <w:spacing w:val="-4"/>
          <w:lang w:val="fr-CH" w:eastAsia="de-DE"/>
        </w:rPr>
        <w:t>Full House</w:t>
      </w:r>
      <w:r w:rsidRPr="00146EF1">
        <w:rPr>
          <w:spacing w:val="-4"/>
          <w:lang w:val="fr-CH" w:eastAsia="de-DE"/>
        </w:rPr>
        <w:t xml:space="preserve"> (</w:t>
      </w:r>
      <w:r w:rsidR="00A70FEA" w:rsidRPr="00146EF1">
        <w:rPr>
          <w:spacing w:val="-4"/>
          <w:lang w:val="fr-CH" w:eastAsia="de-DE"/>
        </w:rPr>
        <w:t>main pleine</w:t>
      </w:r>
      <w:r w:rsidRPr="00146EF1">
        <w:rPr>
          <w:spacing w:val="-4"/>
          <w:lang w:val="fr-CH" w:eastAsia="de-DE"/>
        </w:rPr>
        <w:t>)</w:t>
      </w:r>
      <w:r w:rsidR="00FA60DA" w:rsidRPr="00146EF1">
        <w:rPr>
          <w:spacing w:val="-4"/>
          <w:lang w:val="fr-CH" w:eastAsia="de-DE"/>
        </w:rPr>
        <w:t xml:space="preserve"> </w:t>
      </w:r>
      <w:r w:rsidRPr="00146EF1">
        <w:rPr>
          <w:spacing w:val="-4"/>
          <w:lang w:val="fr-CH" w:eastAsia="de-DE"/>
        </w:rPr>
        <w:t xml:space="preserve">: </w:t>
      </w:r>
      <w:r w:rsidR="00A70FEA" w:rsidRPr="00146EF1">
        <w:rPr>
          <w:spacing w:val="-4"/>
          <w:lang w:val="fr-CH" w:eastAsia="de-DE"/>
        </w:rPr>
        <w:t>il faut ici 3 cartes de</w:t>
      </w:r>
      <w:r w:rsidR="00B74F90" w:rsidRPr="00146EF1">
        <w:rPr>
          <w:spacing w:val="-4"/>
          <w:lang w:val="fr-CH" w:eastAsia="de-DE"/>
        </w:rPr>
        <w:t xml:space="preserve"> même valeur et 2 autres cartes, </w:t>
      </w:r>
      <w:r w:rsidR="00A70FEA" w:rsidRPr="00146EF1">
        <w:rPr>
          <w:spacing w:val="-4"/>
          <w:lang w:val="fr-CH" w:eastAsia="de-DE"/>
        </w:rPr>
        <w:t xml:space="preserve">également de même valeur, p.ex. </w:t>
      </w:r>
      <w:proofErr w:type="gramStart"/>
      <w:r w:rsidR="00A70FEA" w:rsidRPr="00146EF1">
        <w:rPr>
          <w:spacing w:val="-4"/>
          <w:lang w:val="fr-CH" w:eastAsia="de-DE"/>
        </w:rPr>
        <w:t>as</w:t>
      </w:r>
      <w:proofErr w:type="gramEnd"/>
      <w:r w:rsidR="00A70FEA" w:rsidRPr="00146EF1">
        <w:rPr>
          <w:spacing w:val="-4"/>
          <w:lang w:val="fr-CH" w:eastAsia="de-DE"/>
        </w:rPr>
        <w:t xml:space="preserve"> de pique, as de cœur, as de trèfle, neuf de cœur, neuf de carreau. La valeur des trois cartes </w:t>
      </w:r>
      <w:r w:rsidR="00B74F90" w:rsidRPr="00146EF1">
        <w:rPr>
          <w:spacing w:val="-4"/>
          <w:lang w:val="fr-CH" w:eastAsia="de-DE"/>
        </w:rPr>
        <w:t>de même valeur</w:t>
      </w:r>
      <w:r w:rsidR="00B47A15" w:rsidRPr="00146EF1">
        <w:rPr>
          <w:spacing w:val="-4"/>
          <w:lang w:val="fr-CH" w:eastAsia="de-DE"/>
        </w:rPr>
        <w:t xml:space="preserve"> détermine le vainqueur. </w:t>
      </w:r>
      <w:r w:rsidR="00A70FEA" w:rsidRPr="00146EF1">
        <w:rPr>
          <w:spacing w:val="-4"/>
          <w:lang w:val="fr-CH" w:eastAsia="de-DE"/>
        </w:rPr>
        <w:t xml:space="preserve"> </w:t>
      </w:r>
    </w:p>
    <w:p w:rsidR="00571F30" w:rsidRPr="00146EF1" w:rsidRDefault="00571F30" w:rsidP="00571F30">
      <w:pPr>
        <w:pStyle w:val="Textkrper"/>
        <w:rPr>
          <w:spacing w:val="-4"/>
          <w:lang w:val="fr-CH" w:eastAsia="de-DE"/>
        </w:rPr>
      </w:pPr>
      <w:r w:rsidRPr="00146EF1">
        <w:rPr>
          <w:i/>
          <w:spacing w:val="-4"/>
          <w:lang w:val="fr-CH" w:eastAsia="de-DE"/>
        </w:rPr>
        <w:t>Flush</w:t>
      </w:r>
      <w:r w:rsidRPr="00146EF1">
        <w:rPr>
          <w:spacing w:val="-4"/>
          <w:lang w:val="fr-CH" w:eastAsia="de-DE"/>
        </w:rPr>
        <w:t xml:space="preserve"> (</w:t>
      </w:r>
      <w:r w:rsidR="00B47A15" w:rsidRPr="00146EF1">
        <w:rPr>
          <w:spacing w:val="-4"/>
          <w:lang w:val="fr-CH" w:eastAsia="de-DE"/>
        </w:rPr>
        <w:t>couleur</w:t>
      </w:r>
      <w:r w:rsidRPr="00146EF1">
        <w:rPr>
          <w:spacing w:val="-4"/>
          <w:lang w:val="fr-CH" w:eastAsia="de-DE"/>
        </w:rPr>
        <w:t>)</w:t>
      </w:r>
      <w:r w:rsidR="00FA60DA" w:rsidRPr="00146EF1">
        <w:rPr>
          <w:spacing w:val="-4"/>
          <w:lang w:val="fr-CH" w:eastAsia="de-DE"/>
        </w:rPr>
        <w:t xml:space="preserve"> </w:t>
      </w:r>
      <w:r w:rsidRPr="00146EF1">
        <w:rPr>
          <w:spacing w:val="-4"/>
          <w:lang w:val="fr-CH" w:eastAsia="de-DE"/>
        </w:rPr>
        <w:t xml:space="preserve">: </w:t>
      </w:r>
      <w:r w:rsidR="00B47A15" w:rsidRPr="00146EF1">
        <w:rPr>
          <w:spacing w:val="-4"/>
          <w:lang w:val="fr-CH" w:eastAsia="de-DE"/>
        </w:rPr>
        <w:t xml:space="preserve">les cinq cartes doivent être de la même couleur, sans égard pour leurs valeurs. Si deux joueurs ont un flush de la même couleur, la plus haute carte est déterminante. </w:t>
      </w:r>
    </w:p>
    <w:p w:rsidR="00B47A15" w:rsidRPr="007C4CFD" w:rsidRDefault="00571F30" w:rsidP="00571F30">
      <w:pPr>
        <w:pStyle w:val="Textkrper"/>
        <w:rPr>
          <w:lang w:val="fr-CH" w:eastAsia="de-DE"/>
        </w:rPr>
      </w:pPr>
      <w:r w:rsidRPr="007C4CFD">
        <w:rPr>
          <w:i/>
          <w:lang w:val="fr-CH" w:eastAsia="de-DE"/>
        </w:rPr>
        <w:t>Straight</w:t>
      </w:r>
      <w:r w:rsidRPr="007C4CFD">
        <w:rPr>
          <w:lang w:val="fr-CH" w:eastAsia="de-DE"/>
        </w:rPr>
        <w:t xml:space="preserve"> (</w:t>
      </w:r>
      <w:r w:rsidR="00132977" w:rsidRPr="007C4CFD">
        <w:rPr>
          <w:lang w:val="fr-CH" w:eastAsia="de-DE"/>
        </w:rPr>
        <w:t>quinte</w:t>
      </w:r>
      <w:r w:rsidRPr="007C4CFD">
        <w:rPr>
          <w:lang w:val="fr-CH" w:eastAsia="de-DE"/>
        </w:rPr>
        <w:t>)</w:t>
      </w:r>
      <w:r w:rsidR="00FA60DA">
        <w:rPr>
          <w:lang w:val="fr-CH" w:eastAsia="de-DE"/>
        </w:rPr>
        <w:t xml:space="preserve"> </w:t>
      </w:r>
      <w:r w:rsidRPr="007C4CFD">
        <w:rPr>
          <w:lang w:val="fr-CH" w:eastAsia="de-DE"/>
        </w:rPr>
        <w:t xml:space="preserve">: </w:t>
      </w:r>
      <w:r w:rsidR="00B47A15" w:rsidRPr="007C4CFD">
        <w:rPr>
          <w:lang w:val="fr-CH" w:eastAsia="de-DE"/>
        </w:rPr>
        <w:t xml:space="preserve">une </w:t>
      </w:r>
      <w:r w:rsidR="00132977" w:rsidRPr="007C4CFD">
        <w:rPr>
          <w:lang w:val="fr-CH" w:eastAsia="de-DE"/>
        </w:rPr>
        <w:t>suite de cinq cartes consécutives</w:t>
      </w:r>
      <w:r w:rsidR="00B47A15" w:rsidRPr="007C4CFD">
        <w:rPr>
          <w:lang w:val="fr-CH" w:eastAsia="de-DE"/>
        </w:rPr>
        <w:t>, mais</w:t>
      </w:r>
      <w:r w:rsidR="00132977" w:rsidRPr="007C4CFD">
        <w:rPr>
          <w:lang w:val="fr-CH" w:eastAsia="de-DE"/>
        </w:rPr>
        <w:t xml:space="preserve"> qui ne sont pas toutes de la même couleur</w:t>
      </w:r>
      <w:r w:rsidR="00B47A15" w:rsidRPr="007C4CFD">
        <w:rPr>
          <w:lang w:val="fr-CH" w:eastAsia="de-DE"/>
        </w:rPr>
        <w:t xml:space="preserve">. Si deux joueurs ont une </w:t>
      </w:r>
      <w:r w:rsidR="00132977" w:rsidRPr="007C4CFD">
        <w:rPr>
          <w:lang w:val="fr-CH" w:eastAsia="de-DE"/>
        </w:rPr>
        <w:t>quinte</w:t>
      </w:r>
      <w:r w:rsidR="00B47A15" w:rsidRPr="007C4CFD">
        <w:rPr>
          <w:lang w:val="fr-CH" w:eastAsia="de-DE"/>
        </w:rPr>
        <w:t xml:space="preserve">, la carte la plus haute est déterminante. </w:t>
      </w:r>
    </w:p>
    <w:p w:rsidR="00571F30" w:rsidRPr="007C4CFD" w:rsidRDefault="00571F30" w:rsidP="00571F30">
      <w:pPr>
        <w:pStyle w:val="Textkrper"/>
        <w:rPr>
          <w:lang w:val="fr-CH" w:eastAsia="de-DE"/>
        </w:rPr>
      </w:pPr>
      <w:proofErr w:type="spellStart"/>
      <w:r w:rsidRPr="007C4CFD">
        <w:rPr>
          <w:i/>
          <w:lang w:val="fr-CH" w:eastAsia="de-DE"/>
        </w:rPr>
        <w:t>Three</w:t>
      </w:r>
      <w:proofErr w:type="spellEnd"/>
      <w:r w:rsidRPr="007C4CFD">
        <w:rPr>
          <w:i/>
          <w:lang w:val="fr-CH" w:eastAsia="de-DE"/>
        </w:rPr>
        <w:t xml:space="preserve"> of a </w:t>
      </w:r>
      <w:proofErr w:type="spellStart"/>
      <w:r w:rsidRPr="007C4CFD">
        <w:rPr>
          <w:i/>
          <w:lang w:val="fr-CH" w:eastAsia="de-DE"/>
        </w:rPr>
        <w:t>kind</w:t>
      </w:r>
      <w:proofErr w:type="spellEnd"/>
      <w:r w:rsidRPr="007C4CFD">
        <w:rPr>
          <w:lang w:val="fr-CH" w:eastAsia="de-DE"/>
        </w:rPr>
        <w:t xml:space="preserve"> (</w:t>
      </w:r>
      <w:r w:rsidR="00132977" w:rsidRPr="007C4CFD">
        <w:rPr>
          <w:lang w:val="fr-CH" w:eastAsia="de-DE"/>
        </w:rPr>
        <w:t>brelan</w:t>
      </w:r>
      <w:r w:rsidRPr="007C4CFD">
        <w:rPr>
          <w:lang w:val="fr-CH" w:eastAsia="de-DE"/>
        </w:rPr>
        <w:t>)</w:t>
      </w:r>
      <w:r w:rsidR="00FA60DA">
        <w:rPr>
          <w:lang w:val="fr-CH" w:eastAsia="de-DE"/>
        </w:rPr>
        <w:t xml:space="preserve"> </w:t>
      </w:r>
      <w:r w:rsidRPr="007C4CFD">
        <w:rPr>
          <w:lang w:val="fr-CH" w:eastAsia="de-DE"/>
        </w:rPr>
        <w:t xml:space="preserve">: </w:t>
      </w:r>
      <w:r w:rsidR="00B47A15" w:rsidRPr="007C4CFD">
        <w:rPr>
          <w:lang w:val="fr-CH" w:eastAsia="de-DE"/>
        </w:rPr>
        <w:t xml:space="preserve">trois cartes </w:t>
      </w:r>
      <w:r w:rsidR="00132977" w:rsidRPr="007C4CFD">
        <w:rPr>
          <w:lang w:val="fr-CH" w:eastAsia="de-DE"/>
        </w:rPr>
        <w:t>identiques</w:t>
      </w:r>
      <w:r w:rsidR="00B47A15" w:rsidRPr="007C4CFD">
        <w:rPr>
          <w:lang w:val="fr-CH" w:eastAsia="de-DE"/>
        </w:rPr>
        <w:t xml:space="preserve"> et deux cartes différentes, p.ex. </w:t>
      </w:r>
      <w:proofErr w:type="gramStart"/>
      <w:r w:rsidR="00B47A15" w:rsidRPr="007C4CFD">
        <w:rPr>
          <w:lang w:val="fr-CH" w:eastAsia="de-DE"/>
        </w:rPr>
        <w:t>neuf</w:t>
      </w:r>
      <w:proofErr w:type="gramEnd"/>
      <w:r w:rsidR="00B47A15" w:rsidRPr="007C4CFD">
        <w:rPr>
          <w:lang w:val="fr-CH" w:eastAsia="de-DE"/>
        </w:rPr>
        <w:t xml:space="preserve"> de cœur, neuf de carreau, neuf de pique, as de cœur, quatre de pique. La </w:t>
      </w:r>
      <w:r w:rsidR="0032567B" w:rsidRPr="007C4CFD">
        <w:rPr>
          <w:lang w:val="fr-CH" w:eastAsia="de-DE"/>
        </w:rPr>
        <w:t xml:space="preserve">valeur des trois cartes </w:t>
      </w:r>
      <w:r w:rsidR="00132977" w:rsidRPr="007C4CFD">
        <w:rPr>
          <w:lang w:val="fr-CH" w:eastAsia="de-DE"/>
        </w:rPr>
        <w:t>identiques</w:t>
      </w:r>
      <w:r w:rsidR="0032567B" w:rsidRPr="007C4CFD">
        <w:rPr>
          <w:lang w:val="fr-CH" w:eastAsia="de-DE"/>
        </w:rPr>
        <w:t xml:space="preserve"> détermin</w:t>
      </w:r>
      <w:r w:rsidR="00FA60DA">
        <w:rPr>
          <w:lang w:val="fr-CH" w:eastAsia="de-DE"/>
        </w:rPr>
        <w:t>e</w:t>
      </w:r>
      <w:r w:rsidR="0032567B" w:rsidRPr="007C4CFD">
        <w:rPr>
          <w:lang w:val="fr-CH" w:eastAsia="de-DE"/>
        </w:rPr>
        <w:t xml:space="preserve"> le gain. </w:t>
      </w:r>
    </w:p>
    <w:p w:rsidR="0032567B" w:rsidRPr="007C4CFD" w:rsidRDefault="00571F30" w:rsidP="00571F30">
      <w:pPr>
        <w:pStyle w:val="Textkrper"/>
        <w:rPr>
          <w:lang w:val="fr-CH" w:eastAsia="de-DE"/>
        </w:rPr>
      </w:pPr>
      <w:proofErr w:type="spellStart"/>
      <w:r w:rsidRPr="007C4CFD">
        <w:rPr>
          <w:i/>
          <w:lang w:val="fr-CH" w:eastAsia="de-DE"/>
        </w:rPr>
        <w:t>Two</w:t>
      </w:r>
      <w:proofErr w:type="spellEnd"/>
      <w:r w:rsidRPr="007C4CFD">
        <w:rPr>
          <w:i/>
          <w:lang w:val="fr-CH" w:eastAsia="de-DE"/>
        </w:rPr>
        <w:t xml:space="preserve"> Pairs</w:t>
      </w:r>
      <w:r w:rsidRPr="007C4CFD">
        <w:rPr>
          <w:lang w:val="fr-CH" w:eastAsia="de-DE"/>
        </w:rPr>
        <w:t xml:space="preserve"> (</w:t>
      </w:r>
      <w:r w:rsidR="00132977" w:rsidRPr="007C4CFD">
        <w:rPr>
          <w:lang w:val="fr-CH" w:eastAsia="de-DE"/>
        </w:rPr>
        <w:t>double paire</w:t>
      </w:r>
      <w:r w:rsidRPr="007C4CFD">
        <w:rPr>
          <w:lang w:val="fr-CH" w:eastAsia="de-DE"/>
        </w:rPr>
        <w:t>)</w:t>
      </w:r>
      <w:r w:rsidR="00FA60DA">
        <w:rPr>
          <w:lang w:val="fr-CH" w:eastAsia="de-DE"/>
        </w:rPr>
        <w:t xml:space="preserve"> </w:t>
      </w:r>
      <w:r w:rsidRPr="007C4CFD">
        <w:rPr>
          <w:lang w:val="fr-CH" w:eastAsia="de-DE"/>
        </w:rPr>
        <w:t xml:space="preserve">: </w:t>
      </w:r>
      <w:r w:rsidR="0032567B" w:rsidRPr="007C4CFD">
        <w:rPr>
          <w:lang w:val="fr-CH" w:eastAsia="de-DE"/>
        </w:rPr>
        <w:t>deux cartes de même valeur et deux autres cartes de m</w:t>
      </w:r>
      <w:r w:rsidR="006110C7" w:rsidRPr="007C4CFD">
        <w:rPr>
          <w:lang w:val="fr-CH" w:eastAsia="de-DE"/>
        </w:rPr>
        <w:t>ême valeur</w:t>
      </w:r>
      <w:r w:rsidR="0032567B" w:rsidRPr="007C4CFD">
        <w:rPr>
          <w:lang w:val="fr-CH" w:eastAsia="de-DE"/>
        </w:rPr>
        <w:t xml:space="preserve">, p.ex. </w:t>
      </w:r>
      <w:proofErr w:type="gramStart"/>
      <w:r w:rsidR="0032567B" w:rsidRPr="007C4CFD">
        <w:rPr>
          <w:lang w:val="fr-CH" w:eastAsia="de-DE"/>
        </w:rPr>
        <w:t>neuf</w:t>
      </w:r>
      <w:proofErr w:type="gramEnd"/>
      <w:r w:rsidR="0032567B" w:rsidRPr="007C4CFD">
        <w:rPr>
          <w:lang w:val="fr-CH" w:eastAsia="de-DE"/>
        </w:rPr>
        <w:t xml:space="preserve"> de cœur, neuf de carreau, sept de pique, sept de carreau, as de trèfle. La paire ayant la valeur la plus haute est déterminante. </w:t>
      </w:r>
    </w:p>
    <w:p w:rsidR="00571F30" w:rsidRPr="007C4CFD" w:rsidRDefault="00571F30" w:rsidP="00571F30">
      <w:pPr>
        <w:pStyle w:val="Textkrper"/>
        <w:rPr>
          <w:lang w:val="fr-CH" w:eastAsia="de-DE"/>
        </w:rPr>
      </w:pPr>
      <w:r w:rsidRPr="007C4CFD">
        <w:rPr>
          <w:i/>
          <w:lang w:val="fr-CH" w:eastAsia="de-DE"/>
        </w:rPr>
        <w:t>One Pair</w:t>
      </w:r>
      <w:r w:rsidRPr="007C4CFD">
        <w:rPr>
          <w:lang w:val="fr-CH" w:eastAsia="de-DE"/>
        </w:rPr>
        <w:t xml:space="preserve"> (</w:t>
      </w:r>
      <w:r w:rsidR="0032567B" w:rsidRPr="007C4CFD">
        <w:rPr>
          <w:lang w:val="fr-CH" w:eastAsia="de-DE"/>
        </w:rPr>
        <w:t>paire</w:t>
      </w:r>
      <w:r w:rsidRPr="007C4CFD">
        <w:rPr>
          <w:lang w:val="fr-CH" w:eastAsia="de-DE"/>
        </w:rPr>
        <w:t xml:space="preserve">): </w:t>
      </w:r>
      <w:r w:rsidR="0032567B" w:rsidRPr="007C4CFD">
        <w:rPr>
          <w:lang w:val="fr-CH" w:eastAsia="de-DE"/>
        </w:rPr>
        <w:t xml:space="preserve">deux cartes </w:t>
      </w:r>
      <w:r w:rsidR="00132977" w:rsidRPr="007C4CFD">
        <w:rPr>
          <w:lang w:val="fr-CH" w:eastAsia="de-DE"/>
        </w:rPr>
        <w:t>de même valeur</w:t>
      </w:r>
      <w:r w:rsidR="0032567B" w:rsidRPr="007C4CFD">
        <w:rPr>
          <w:lang w:val="fr-CH" w:eastAsia="de-DE"/>
        </w:rPr>
        <w:t xml:space="preserve"> et trois cartes différentes au choix.   </w:t>
      </w:r>
    </w:p>
    <w:p w:rsidR="00571F30" w:rsidRPr="007C4CFD" w:rsidRDefault="00E96605" w:rsidP="00E96605">
      <w:pPr>
        <w:pStyle w:val="berschrift2"/>
        <w:numPr>
          <w:ilvl w:val="1"/>
          <w:numId w:val="21"/>
        </w:numPr>
        <w:spacing w:after="120"/>
        <w:rPr>
          <w:lang w:val="fr-CH" w:eastAsia="de-DE"/>
        </w:rPr>
      </w:pPr>
      <w:bookmarkStart w:id="12" w:name="_Toc433183658"/>
      <w:bookmarkStart w:id="13" w:name="_Toc433184420"/>
      <w:r w:rsidRPr="007C4CFD">
        <w:rPr>
          <w:lang w:val="fr-CH"/>
        </w:rPr>
        <w:lastRenderedPageBreak/>
        <w:t xml:space="preserve"> </w:t>
      </w:r>
      <w:r w:rsidR="0032567B" w:rsidRPr="007C4CFD">
        <w:rPr>
          <w:lang w:val="fr-CH"/>
        </w:rPr>
        <w:t xml:space="preserve">Le déroulement de la partie </w:t>
      </w:r>
      <w:bookmarkEnd w:id="12"/>
      <w:bookmarkEnd w:id="13"/>
    </w:p>
    <w:p w:rsidR="00910671" w:rsidRPr="00146EF1" w:rsidRDefault="0032567B" w:rsidP="00571F30">
      <w:pPr>
        <w:pStyle w:val="Textkrper"/>
        <w:rPr>
          <w:spacing w:val="-4"/>
          <w:lang w:val="fr-CH" w:eastAsia="de-DE"/>
        </w:rPr>
      </w:pPr>
      <w:r w:rsidRPr="00146EF1">
        <w:rPr>
          <w:spacing w:val="-4"/>
          <w:lang w:val="fr-CH" w:eastAsia="de-DE"/>
        </w:rPr>
        <w:t xml:space="preserve">Le </w:t>
      </w:r>
      <w:r w:rsidR="00E73B83" w:rsidRPr="00146EF1">
        <w:rPr>
          <w:spacing w:val="-4"/>
          <w:lang w:val="fr-CH" w:eastAsia="de-DE"/>
        </w:rPr>
        <w:t>donneur</w:t>
      </w:r>
      <w:r w:rsidRPr="00146EF1">
        <w:rPr>
          <w:spacing w:val="-4"/>
          <w:lang w:val="fr-CH" w:eastAsia="de-DE"/>
        </w:rPr>
        <w:t xml:space="preserve"> de cartes est dé</w:t>
      </w:r>
      <w:r w:rsidR="00E73B83" w:rsidRPr="00146EF1">
        <w:rPr>
          <w:spacing w:val="-4"/>
          <w:lang w:val="fr-CH" w:eastAsia="de-DE"/>
        </w:rPr>
        <w:t>signé</w:t>
      </w:r>
      <w:r w:rsidRPr="00146EF1">
        <w:rPr>
          <w:spacing w:val="-4"/>
          <w:lang w:val="fr-CH" w:eastAsia="de-DE"/>
        </w:rPr>
        <w:t xml:space="preserve"> par tirage au sort. </w:t>
      </w:r>
      <w:r w:rsidR="00910671" w:rsidRPr="00146EF1">
        <w:rPr>
          <w:spacing w:val="-4"/>
          <w:lang w:val="fr-CH" w:eastAsia="de-DE"/>
        </w:rPr>
        <w:t xml:space="preserve">Son voisin de droite coupe. Les cartes sont distribuées vers la gauche (dans </w:t>
      </w:r>
      <w:r w:rsidR="00E74C0C" w:rsidRPr="00146EF1">
        <w:rPr>
          <w:spacing w:val="-4"/>
          <w:lang w:val="fr-CH" w:eastAsia="de-DE"/>
        </w:rPr>
        <w:t>le sens</w:t>
      </w:r>
      <w:r w:rsidR="00910671" w:rsidRPr="00146EF1">
        <w:rPr>
          <w:spacing w:val="-4"/>
          <w:lang w:val="fr-CH" w:eastAsia="de-DE"/>
        </w:rPr>
        <w:t xml:space="preserve"> des aiguilles </w:t>
      </w:r>
      <w:r w:rsidR="00E73B83" w:rsidRPr="00146EF1">
        <w:rPr>
          <w:spacing w:val="-4"/>
          <w:lang w:val="fr-CH" w:eastAsia="de-DE"/>
        </w:rPr>
        <w:t>d’une</w:t>
      </w:r>
      <w:r w:rsidR="00910671" w:rsidRPr="00146EF1">
        <w:rPr>
          <w:spacing w:val="-4"/>
          <w:lang w:val="fr-CH" w:eastAsia="de-DE"/>
        </w:rPr>
        <w:t xml:space="preserve"> montre), une carte à la fois, </w:t>
      </w:r>
      <w:r w:rsidR="00E73B83" w:rsidRPr="00146EF1">
        <w:rPr>
          <w:spacing w:val="-4"/>
          <w:lang w:val="fr-CH" w:eastAsia="de-DE"/>
        </w:rPr>
        <w:t>cachée</w:t>
      </w:r>
      <w:r w:rsidR="00910671" w:rsidRPr="00146EF1">
        <w:rPr>
          <w:spacing w:val="-4"/>
          <w:lang w:val="fr-CH" w:eastAsia="de-DE"/>
        </w:rPr>
        <w:t xml:space="preserve">, jusqu’à ce que chaque joueur ait 5 cartes. Les cartes non distribuées </w:t>
      </w:r>
      <w:r w:rsidR="00E73B83" w:rsidRPr="00146EF1">
        <w:rPr>
          <w:spacing w:val="-4"/>
          <w:lang w:val="fr-CH" w:eastAsia="de-DE"/>
        </w:rPr>
        <w:t xml:space="preserve">et cachées </w:t>
      </w:r>
      <w:r w:rsidR="00910671" w:rsidRPr="00146EF1">
        <w:rPr>
          <w:spacing w:val="-4"/>
          <w:lang w:val="fr-CH" w:eastAsia="de-DE"/>
        </w:rPr>
        <w:t>forment un « </w:t>
      </w:r>
      <w:r w:rsidR="00E73B83" w:rsidRPr="00146EF1">
        <w:rPr>
          <w:spacing w:val="-4"/>
          <w:lang w:val="fr-CH" w:eastAsia="de-DE"/>
        </w:rPr>
        <w:t>tas</w:t>
      </w:r>
      <w:r w:rsidR="00910671" w:rsidRPr="00146EF1">
        <w:rPr>
          <w:spacing w:val="-4"/>
          <w:lang w:val="fr-CH" w:eastAsia="de-DE"/>
        </w:rPr>
        <w:t xml:space="preserve"> » posé sur la table. </w:t>
      </w:r>
    </w:p>
    <w:p w:rsidR="00571F30" w:rsidRPr="007C4CFD" w:rsidRDefault="0025354E" w:rsidP="00571F30">
      <w:pPr>
        <w:pStyle w:val="Textkrper"/>
        <w:rPr>
          <w:lang w:val="fr-CH" w:eastAsia="de-DE"/>
        </w:rPr>
      </w:pPr>
      <w:r w:rsidRPr="007C4CFD">
        <w:rPr>
          <w:lang w:val="fr-CH" w:eastAsia="de-DE"/>
        </w:rPr>
        <w:t xml:space="preserve">Le « blinde », </w:t>
      </w:r>
      <w:r w:rsidR="00910671" w:rsidRPr="007C4CFD">
        <w:rPr>
          <w:lang w:val="fr-CH" w:eastAsia="de-DE"/>
        </w:rPr>
        <w:t xml:space="preserve">soit </w:t>
      </w:r>
      <w:r w:rsidRPr="007C4CFD">
        <w:rPr>
          <w:lang w:val="fr-CH" w:eastAsia="de-DE"/>
        </w:rPr>
        <w:t xml:space="preserve">le joueur </w:t>
      </w:r>
      <w:r w:rsidR="00910671" w:rsidRPr="007C4CFD">
        <w:rPr>
          <w:lang w:val="fr-CH" w:eastAsia="de-DE"/>
        </w:rPr>
        <w:t xml:space="preserve">placé à la gauche </w:t>
      </w:r>
      <w:r w:rsidRPr="007C4CFD">
        <w:rPr>
          <w:lang w:val="fr-CH" w:eastAsia="de-DE"/>
        </w:rPr>
        <w:t>du donneur</w:t>
      </w:r>
      <w:r w:rsidR="00910671" w:rsidRPr="007C4CFD">
        <w:rPr>
          <w:lang w:val="fr-CH" w:eastAsia="de-DE"/>
        </w:rPr>
        <w:t xml:space="preserve">, commence à </w:t>
      </w:r>
      <w:r w:rsidR="00AA360A" w:rsidRPr="007C4CFD">
        <w:rPr>
          <w:lang w:val="fr-CH" w:eastAsia="de-DE"/>
        </w:rPr>
        <w:t>miser. La mise maximale est convenue avant le début de la partie. Les joueurs suivants doivent décider, chacun à son tour, s’ils entrent en jeu ou s’ils passent, selon la qualité du jeu qu’ils ont en main. Celui qui entre</w:t>
      </w:r>
      <w:r w:rsidRPr="007C4CFD">
        <w:rPr>
          <w:lang w:val="fr-CH" w:eastAsia="de-DE"/>
        </w:rPr>
        <w:t xml:space="preserve"> en jeu doit miser autant que le «</w:t>
      </w:r>
      <w:r w:rsidR="00BA0CE0">
        <w:rPr>
          <w:lang w:val="fr-CH" w:eastAsia="de-DE"/>
        </w:rPr>
        <w:t xml:space="preserve"> </w:t>
      </w:r>
      <w:r w:rsidRPr="007C4CFD">
        <w:rPr>
          <w:lang w:val="fr-CH" w:eastAsia="de-DE"/>
        </w:rPr>
        <w:t>premier joueur</w:t>
      </w:r>
      <w:r w:rsidR="00BA0CE0">
        <w:rPr>
          <w:lang w:val="fr-CH" w:eastAsia="de-DE"/>
        </w:rPr>
        <w:t xml:space="preserve"> </w:t>
      </w:r>
      <w:r w:rsidR="00AA360A" w:rsidRPr="007C4CFD">
        <w:rPr>
          <w:lang w:val="fr-CH" w:eastAsia="de-DE"/>
        </w:rPr>
        <w:t xml:space="preserve">». </w:t>
      </w:r>
    </w:p>
    <w:p w:rsidR="00571F30" w:rsidRPr="007C4CFD" w:rsidRDefault="0025354E" w:rsidP="00571F30">
      <w:pPr>
        <w:pStyle w:val="Textkrper"/>
        <w:rPr>
          <w:lang w:val="fr-CH" w:eastAsia="de-DE"/>
        </w:rPr>
      </w:pPr>
      <w:r w:rsidRPr="007C4CFD">
        <w:rPr>
          <w:lang w:val="fr-CH" w:eastAsia="de-DE"/>
        </w:rPr>
        <w:t>Une fois que l’on a déterminé qui joue</w:t>
      </w:r>
      <w:r w:rsidR="00F46F60" w:rsidRPr="007C4CFD">
        <w:rPr>
          <w:lang w:val="fr-CH" w:eastAsia="de-DE"/>
        </w:rPr>
        <w:t>, cha</w:t>
      </w:r>
      <w:r w:rsidRPr="007C4CFD">
        <w:rPr>
          <w:lang w:val="fr-CH" w:eastAsia="de-DE"/>
        </w:rPr>
        <w:t>que</w:t>
      </w:r>
      <w:r w:rsidR="00F46F60" w:rsidRPr="007C4CFD">
        <w:rPr>
          <w:lang w:val="fr-CH" w:eastAsia="de-DE"/>
        </w:rPr>
        <w:t xml:space="preserve"> </w:t>
      </w:r>
      <w:r w:rsidRPr="007C4CFD">
        <w:rPr>
          <w:lang w:val="fr-CH" w:eastAsia="de-DE"/>
        </w:rPr>
        <w:t>joueur</w:t>
      </w:r>
      <w:r w:rsidR="00F46F60" w:rsidRPr="007C4CFD">
        <w:rPr>
          <w:lang w:val="fr-CH" w:eastAsia="de-DE"/>
        </w:rPr>
        <w:t xml:space="preserve">, à </w:t>
      </w:r>
      <w:r w:rsidRPr="007C4CFD">
        <w:rPr>
          <w:lang w:val="fr-CH" w:eastAsia="de-DE"/>
        </w:rPr>
        <w:t>commencer par le « blinde »</w:t>
      </w:r>
      <w:r w:rsidR="00F46F60" w:rsidRPr="007C4CFD">
        <w:rPr>
          <w:lang w:val="fr-CH" w:eastAsia="de-DE"/>
        </w:rPr>
        <w:t xml:space="preserve">, </w:t>
      </w:r>
      <w:r w:rsidRPr="007C4CFD">
        <w:rPr>
          <w:lang w:val="fr-CH" w:eastAsia="de-DE"/>
        </w:rPr>
        <w:t xml:space="preserve">peut </w:t>
      </w:r>
      <w:r w:rsidR="00F46F60" w:rsidRPr="007C4CFD">
        <w:rPr>
          <w:lang w:val="fr-CH" w:eastAsia="de-DE"/>
        </w:rPr>
        <w:t>échanger jusqu’à trois cartes</w:t>
      </w:r>
      <w:r w:rsidR="00BA0CE0">
        <w:rPr>
          <w:lang w:val="fr-CH" w:eastAsia="de-DE"/>
        </w:rPr>
        <w:t xml:space="preserve"> </w:t>
      </w:r>
      <w:r w:rsidR="00F46F60" w:rsidRPr="007C4CFD">
        <w:rPr>
          <w:lang w:val="fr-CH" w:eastAsia="de-DE"/>
        </w:rPr>
        <w:t xml:space="preserve">; pour ce faire, il commence par poser jusqu’à trois cartes </w:t>
      </w:r>
      <w:r w:rsidRPr="007C4CFD">
        <w:rPr>
          <w:lang w:val="fr-CH" w:eastAsia="de-DE"/>
        </w:rPr>
        <w:t>cachées</w:t>
      </w:r>
      <w:r w:rsidR="00F46F60" w:rsidRPr="007C4CFD">
        <w:rPr>
          <w:lang w:val="fr-CH" w:eastAsia="de-DE"/>
        </w:rPr>
        <w:t xml:space="preserve"> et en «</w:t>
      </w:r>
      <w:r w:rsidRPr="007C4CFD">
        <w:rPr>
          <w:lang w:val="fr-CH" w:eastAsia="de-DE"/>
        </w:rPr>
        <w:t xml:space="preserve"> achète »</w:t>
      </w:r>
      <w:r w:rsidR="00F46F60" w:rsidRPr="007C4CFD">
        <w:rPr>
          <w:lang w:val="fr-CH" w:eastAsia="de-DE"/>
        </w:rPr>
        <w:t xml:space="preserve"> un nombre équivalent du « </w:t>
      </w:r>
      <w:r w:rsidRPr="007C4CFD">
        <w:rPr>
          <w:lang w:val="fr-CH" w:eastAsia="de-DE"/>
        </w:rPr>
        <w:t>tas</w:t>
      </w:r>
      <w:r w:rsidR="00F46F60" w:rsidRPr="007C4CFD">
        <w:rPr>
          <w:lang w:val="fr-CH" w:eastAsia="de-DE"/>
        </w:rPr>
        <w:t xml:space="preserve"> ». (Pour cet « achat », on peut convenir comme </w:t>
      </w:r>
      <w:r w:rsidRPr="007C4CFD">
        <w:rPr>
          <w:lang w:val="fr-CH" w:eastAsia="de-DE"/>
        </w:rPr>
        <w:t>variante</w:t>
      </w:r>
      <w:r w:rsidR="00F46F60" w:rsidRPr="007C4CFD">
        <w:rPr>
          <w:lang w:val="fr-CH" w:eastAsia="de-DE"/>
        </w:rPr>
        <w:t xml:space="preserve"> un prix par carte, mais ce n’est pas obligatoire.) </w:t>
      </w:r>
    </w:p>
    <w:p w:rsidR="00571F30" w:rsidRPr="007C4CFD" w:rsidRDefault="00F46F60" w:rsidP="00571F30">
      <w:pPr>
        <w:pStyle w:val="Textkrper"/>
        <w:rPr>
          <w:lang w:val="fr-CH" w:eastAsia="de-DE"/>
        </w:rPr>
      </w:pPr>
      <w:r w:rsidRPr="007C4CFD">
        <w:rPr>
          <w:lang w:val="fr-CH" w:eastAsia="de-DE"/>
        </w:rPr>
        <w:t xml:space="preserve">Le deuxième tour s’appelle la mise. </w:t>
      </w:r>
      <w:r w:rsidR="006A1E4B" w:rsidRPr="007C4CFD">
        <w:rPr>
          <w:lang w:val="fr-CH" w:eastAsia="de-DE"/>
        </w:rPr>
        <w:t>Après avoir évalué ses chances d’après ce qu’il a en main, le «</w:t>
      </w:r>
      <w:r w:rsidR="0025354E" w:rsidRPr="007C4CFD">
        <w:rPr>
          <w:lang w:val="fr-CH" w:eastAsia="de-DE"/>
        </w:rPr>
        <w:t xml:space="preserve"> blinde »</w:t>
      </w:r>
      <w:r w:rsidRPr="007C4CFD">
        <w:rPr>
          <w:lang w:val="fr-CH" w:eastAsia="de-DE"/>
        </w:rPr>
        <w:t xml:space="preserve"> commence par miser à nouveau. </w:t>
      </w:r>
    </w:p>
    <w:p w:rsidR="003543DD" w:rsidRPr="007C4CFD" w:rsidRDefault="003543DD" w:rsidP="003543DD">
      <w:pPr>
        <w:pStyle w:val="Textkrper"/>
        <w:rPr>
          <w:lang w:val="fr-CH" w:eastAsia="de-DE"/>
        </w:rPr>
      </w:pPr>
      <w:r w:rsidRPr="007C4CFD">
        <w:rPr>
          <w:lang w:val="fr-CH" w:eastAsia="de-DE"/>
        </w:rPr>
        <w:t xml:space="preserve">Le joueur suivant peut maintenant : </w:t>
      </w:r>
    </w:p>
    <w:p w:rsidR="00571F30" w:rsidRPr="00146EF1" w:rsidRDefault="003543DD" w:rsidP="003543DD">
      <w:pPr>
        <w:pStyle w:val="Textkrper"/>
        <w:numPr>
          <w:ilvl w:val="0"/>
          <w:numId w:val="20"/>
        </w:numPr>
        <w:rPr>
          <w:spacing w:val="-2"/>
          <w:lang w:val="fr-CH" w:eastAsia="de-DE"/>
        </w:rPr>
      </w:pPr>
      <w:r w:rsidRPr="00146EF1">
        <w:rPr>
          <w:spacing w:val="-2"/>
          <w:lang w:val="fr-CH" w:eastAsia="de-DE"/>
        </w:rPr>
        <w:t>PASSER</w:t>
      </w:r>
      <w:r w:rsidR="006A1E4B" w:rsidRPr="00146EF1">
        <w:rPr>
          <w:spacing w:val="-2"/>
          <w:lang w:val="fr-CH" w:eastAsia="de-DE"/>
        </w:rPr>
        <w:t>,</w:t>
      </w:r>
      <w:r w:rsidR="00571F30" w:rsidRPr="00146EF1">
        <w:rPr>
          <w:spacing w:val="-2"/>
          <w:lang w:val="fr-CH" w:eastAsia="de-DE"/>
        </w:rPr>
        <w:t xml:space="preserve"> </w:t>
      </w:r>
      <w:r w:rsidRPr="00146EF1">
        <w:rPr>
          <w:spacing w:val="-2"/>
          <w:lang w:val="fr-CH" w:eastAsia="de-DE"/>
        </w:rPr>
        <w:t xml:space="preserve">c’est à dire qu’il </w:t>
      </w:r>
      <w:r w:rsidR="006A1E4B" w:rsidRPr="00146EF1">
        <w:rPr>
          <w:spacing w:val="-2"/>
          <w:lang w:val="fr-CH" w:eastAsia="de-DE"/>
        </w:rPr>
        <w:t>abandonne</w:t>
      </w:r>
      <w:r w:rsidRPr="00146EF1">
        <w:rPr>
          <w:spacing w:val="-2"/>
          <w:lang w:val="fr-CH" w:eastAsia="de-DE"/>
        </w:rPr>
        <w:t xml:space="preserve"> et perd sa première mise</w:t>
      </w:r>
      <w:r w:rsidR="00BA0CE0" w:rsidRPr="00146EF1">
        <w:rPr>
          <w:spacing w:val="-2"/>
          <w:lang w:val="fr-CH" w:eastAsia="de-DE"/>
        </w:rPr>
        <w:t>,</w:t>
      </w:r>
      <w:r w:rsidRPr="00146EF1">
        <w:rPr>
          <w:spacing w:val="-2"/>
          <w:lang w:val="fr-CH" w:eastAsia="de-DE"/>
        </w:rPr>
        <w:t xml:space="preserve"> </w:t>
      </w:r>
    </w:p>
    <w:p w:rsidR="00571F30" w:rsidRPr="007C4CFD" w:rsidRDefault="006A1E4B" w:rsidP="00571F30">
      <w:pPr>
        <w:pStyle w:val="Textkrper"/>
        <w:numPr>
          <w:ilvl w:val="0"/>
          <w:numId w:val="20"/>
        </w:numPr>
        <w:rPr>
          <w:lang w:val="fr-CH" w:eastAsia="de-DE"/>
        </w:rPr>
      </w:pPr>
      <w:r w:rsidRPr="007C4CFD">
        <w:rPr>
          <w:lang w:val="fr-CH" w:eastAsia="de-DE"/>
        </w:rPr>
        <w:t>SUIVRE,</w:t>
      </w:r>
      <w:r w:rsidR="003543DD" w:rsidRPr="007C4CFD">
        <w:rPr>
          <w:lang w:val="fr-CH" w:eastAsia="de-DE"/>
        </w:rPr>
        <w:t xml:space="preserve"> c’est à dire miser le même montant que</w:t>
      </w:r>
      <w:r w:rsidRPr="007C4CFD">
        <w:rPr>
          <w:lang w:val="fr-CH" w:eastAsia="de-DE"/>
        </w:rPr>
        <w:t xml:space="preserve"> le « blinde »</w:t>
      </w:r>
      <w:r w:rsidR="003543DD" w:rsidRPr="007C4CFD">
        <w:rPr>
          <w:lang w:val="fr-CH" w:eastAsia="de-DE"/>
        </w:rPr>
        <w:t xml:space="preserve"> et rester dans le </w:t>
      </w:r>
      <w:r w:rsidRPr="007C4CFD">
        <w:rPr>
          <w:lang w:val="fr-CH" w:eastAsia="de-DE"/>
        </w:rPr>
        <w:t>coup</w:t>
      </w:r>
      <w:r w:rsidR="00BA0CE0">
        <w:rPr>
          <w:lang w:val="fr-CH" w:eastAsia="de-DE"/>
        </w:rPr>
        <w:t>,</w:t>
      </w:r>
      <w:r w:rsidR="003543DD" w:rsidRPr="007C4CFD">
        <w:rPr>
          <w:lang w:val="fr-CH" w:eastAsia="de-DE"/>
        </w:rPr>
        <w:t xml:space="preserve"> </w:t>
      </w:r>
    </w:p>
    <w:p w:rsidR="008604BF" w:rsidRPr="00146EF1" w:rsidRDefault="00571F30" w:rsidP="00571F30">
      <w:pPr>
        <w:pStyle w:val="Textkrper"/>
        <w:numPr>
          <w:ilvl w:val="0"/>
          <w:numId w:val="20"/>
        </w:numPr>
        <w:rPr>
          <w:spacing w:val="-4"/>
          <w:lang w:val="fr-CH" w:eastAsia="de-DE"/>
        </w:rPr>
      </w:pPr>
      <w:r w:rsidRPr="00146EF1">
        <w:rPr>
          <w:spacing w:val="-4"/>
          <w:lang w:val="fr-CH" w:eastAsia="de-DE"/>
        </w:rPr>
        <w:t>E</w:t>
      </w:r>
      <w:r w:rsidR="003543DD" w:rsidRPr="00146EF1">
        <w:rPr>
          <w:spacing w:val="-4"/>
          <w:lang w:val="fr-CH" w:eastAsia="de-DE"/>
        </w:rPr>
        <w:t xml:space="preserve">NCHERIR c’est à dire miser le même montant que </w:t>
      </w:r>
      <w:r w:rsidR="006A1E4B" w:rsidRPr="00146EF1">
        <w:rPr>
          <w:spacing w:val="-4"/>
          <w:lang w:val="fr-CH" w:eastAsia="de-DE"/>
        </w:rPr>
        <w:t xml:space="preserve">le « blinde » </w:t>
      </w:r>
      <w:r w:rsidR="004B0C06" w:rsidRPr="00146EF1">
        <w:rPr>
          <w:spacing w:val="-4"/>
          <w:lang w:val="fr-CH" w:eastAsia="de-DE"/>
        </w:rPr>
        <w:t>et augmenter sa mise d’u</w:t>
      </w:r>
      <w:r w:rsidR="003543DD" w:rsidRPr="00146EF1">
        <w:rPr>
          <w:spacing w:val="-4"/>
          <w:lang w:val="fr-CH" w:eastAsia="de-DE"/>
        </w:rPr>
        <w:t xml:space="preserve">n montant </w:t>
      </w:r>
      <w:r w:rsidR="00372FDE" w:rsidRPr="00146EF1">
        <w:rPr>
          <w:spacing w:val="-4"/>
          <w:lang w:val="fr-CH" w:eastAsia="de-DE"/>
        </w:rPr>
        <w:t>correspondant</w:t>
      </w:r>
      <w:r w:rsidR="008604BF" w:rsidRPr="00146EF1">
        <w:rPr>
          <w:spacing w:val="-4"/>
          <w:lang w:val="fr-CH" w:eastAsia="de-DE"/>
        </w:rPr>
        <w:t>.</w:t>
      </w:r>
      <w:r w:rsidR="003543DD" w:rsidRPr="00146EF1">
        <w:rPr>
          <w:spacing w:val="-4"/>
          <w:lang w:val="fr-CH" w:eastAsia="de-DE"/>
        </w:rPr>
        <w:t xml:space="preserve"> </w:t>
      </w:r>
    </w:p>
    <w:p w:rsidR="00571F30" w:rsidRPr="007C4CFD" w:rsidRDefault="008604BF" w:rsidP="004B0C06">
      <w:pPr>
        <w:pStyle w:val="Textkrper"/>
        <w:ind w:left="360"/>
        <w:rPr>
          <w:lang w:val="fr-CH" w:eastAsia="de-DE"/>
        </w:rPr>
      </w:pPr>
      <w:r w:rsidRPr="007C4CFD">
        <w:rPr>
          <w:lang w:val="fr-CH" w:eastAsia="de-DE"/>
        </w:rPr>
        <w:lastRenderedPageBreak/>
        <w:t xml:space="preserve">Les situations </w:t>
      </w:r>
      <w:r w:rsidR="004B0C06" w:rsidRPr="007C4CFD">
        <w:rPr>
          <w:lang w:val="fr-CH" w:eastAsia="de-DE"/>
        </w:rPr>
        <w:t>suivantes</w:t>
      </w:r>
      <w:r w:rsidR="00E74C0C" w:rsidRPr="007C4CFD">
        <w:rPr>
          <w:lang w:val="fr-CH" w:eastAsia="de-DE"/>
        </w:rPr>
        <w:t xml:space="preserve"> </w:t>
      </w:r>
      <w:r w:rsidR="00372FDE" w:rsidRPr="007C4CFD">
        <w:rPr>
          <w:lang w:val="fr-CH" w:eastAsia="de-DE"/>
        </w:rPr>
        <w:t>peuvent dès lors</w:t>
      </w:r>
      <w:r w:rsidRPr="007C4CFD">
        <w:rPr>
          <w:lang w:val="fr-CH" w:eastAsia="de-DE"/>
        </w:rPr>
        <w:t xml:space="preserve"> </w:t>
      </w:r>
      <w:r w:rsidR="004B0C06" w:rsidRPr="007C4CFD">
        <w:rPr>
          <w:lang w:val="fr-CH" w:eastAsia="de-DE"/>
        </w:rPr>
        <w:t>se présenter :</w:t>
      </w:r>
      <w:r w:rsidRPr="007C4CFD">
        <w:rPr>
          <w:lang w:val="fr-CH" w:eastAsia="de-DE"/>
        </w:rPr>
        <w:t xml:space="preserve">  </w:t>
      </w:r>
    </w:p>
    <w:p w:rsidR="00571F30" w:rsidRPr="00146EF1" w:rsidRDefault="008604BF" w:rsidP="00571F30">
      <w:pPr>
        <w:pStyle w:val="Textkrper"/>
        <w:numPr>
          <w:ilvl w:val="0"/>
          <w:numId w:val="20"/>
        </w:numPr>
        <w:rPr>
          <w:spacing w:val="-2"/>
          <w:lang w:val="fr-CH" w:eastAsia="de-DE"/>
        </w:rPr>
      </w:pPr>
      <w:r w:rsidRPr="00146EF1">
        <w:rPr>
          <w:spacing w:val="-2"/>
          <w:lang w:val="fr-CH" w:eastAsia="de-DE"/>
        </w:rPr>
        <w:t>Un joueur a misé (ou enchéri), suite à quoi tous les autres ont passé. Il a par conséquent gagné toutes les mises. Il n’a pas à montrer ses cartes (il aurait donc pu bluffer).</w:t>
      </w:r>
    </w:p>
    <w:p w:rsidR="008604BF" w:rsidRPr="007C4CFD" w:rsidRDefault="008604BF" w:rsidP="00571F30">
      <w:pPr>
        <w:pStyle w:val="Textkrper"/>
        <w:numPr>
          <w:ilvl w:val="0"/>
          <w:numId w:val="20"/>
        </w:numPr>
        <w:rPr>
          <w:lang w:val="fr-CH" w:eastAsia="de-DE"/>
        </w:rPr>
      </w:pPr>
      <w:r w:rsidRPr="007C4CFD">
        <w:rPr>
          <w:lang w:val="fr-CH" w:eastAsia="de-DE"/>
        </w:rPr>
        <w:t xml:space="preserve">Un joueur a misé, quelques-uns ont passé et d’autres ont </w:t>
      </w:r>
      <w:r w:rsidR="004B0C06" w:rsidRPr="007C4CFD">
        <w:rPr>
          <w:lang w:val="fr-CH" w:eastAsia="de-DE"/>
        </w:rPr>
        <w:t>suivi</w:t>
      </w:r>
      <w:r w:rsidRPr="007C4CFD">
        <w:rPr>
          <w:lang w:val="fr-CH" w:eastAsia="de-DE"/>
        </w:rPr>
        <w:t>. Si personne n’enchérit, tou</w:t>
      </w:r>
      <w:r w:rsidR="00D7345F" w:rsidRPr="007C4CFD">
        <w:rPr>
          <w:lang w:val="fr-CH" w:eastAsia="de-DE"/>
        </w:rPr>
        <w:t>s les joueurs encore en lice do</w:t>
      </w:r>
      <w:r w:rsidRPr="007C4CFD">
        <w:rPr>
          <w:lang w:val="fr-CH" w:eastAsia="de-DE"/>
        </w:rPr>
        <w:t xml:space="preserve">ivent montrer leurs cartes de manière à pouvoir déterminer le vainqueur. Celui-ci empoche à nouveau toutes les mises. </w:t>
      </w:r>
    </w:p>
    <w:p w:rsidR="00571F30" w:rsidRPr="007C4CFD" w:rsidRDefault="008604BF" w:rsidP="00571F30">
      <w:pPr>
        <w:pStyle w:val="Textkrper"/>
        <w:numPr>
          <w:ilvl w:val="0"/>
          <w:numId w:val="20"/>
        </w:numPr>
        <w:rPr>
          <w:lang w:val="fr-CH" w:eastAsia="de-DE"/>
        </w:rPr>
      </w:pPr>
      <w:r w:rsidRPr="007C4CFD">
        <w:rPr>
          <w:lang w:val="fr-CH" w:eastAsia="de-DE"/>
        </w:rPr>
        <w:t xml:space="preserve">Un joueur a misé, quelques-uns ont passé, d’autres ont </w:t>
      </w:r>
      <w:r w:rsidR="004B0C06" w:rsidRPr="007C4CFD">
        <w:rPr>
          <w:lang w:val="fr-CH" w:eastAsia="de-DE"/>
        </w:rPr>
        <w:t>suivi</w:t>
      </w:r>
      <w:r w:rsidRPr="007C4CFD">
        <w:rPr>
          <w:lang w:val="fr-CH" w:eastAsia="de-DE"/>
        </w:rPr>
        <w:t xml:space="preserve"> et un a enchéri. Si personne ne suit </w:t>
      </w:r>
      <w:r w:rsidR="004B0C06" w:rsidRPr="007C4CFD">
        <w:rPr>
          <w:lang w:val="fr-CH" w:eastAsia="de-DE"/>
        </w:rPr>
        <w:t>son enchère,</w:t>
      </w:r>
      <w:r w:rsidRPr="007C4CFD">
        <w:rPr>
          <w:lang w:val="fr-CH" w:eastAsia="de-DE"/>
        </w:rPr>
        <w:t xml:space="preserve"> </w:t>
      </w:r>
      <w:r w:rsidR="00D7345F" w:rsidRPr="007C4CFD">
        <w:rPr>
          <w:lang w:val="fr-CH" w:eastAsia="de-DE"/>
        </w:rPr>
        <w:t xml:space="preserve">il a gagné et empoche toutes les mises. </w:t>
      </w:r>
    </w:p>
    <w:p w:rsidR="00146EF1" w:rsidRDefault="00D7345F" w:rsidP="00571F30">
      <w:pPr>
        <w:pStyle w:val="Textkrper"/>
        <w:numPr>
          <w:ilvl w:val="0"/>
          <w:numId w:val="20"/>
        </w:numPr>
        <w:rPr>
          <w:lang w:val="fr-CH" w:eastAsia="de-DE"/>
        </w:rPr>
      </w:pPr>
      <w:r w:rsidRPr="007C4CFD">
        <w:rPr>
          <w:lang w:val="fr-CH" w:eastAsia="de-DE"/>
        </w:rPr>
        <w:t>Le défi constitué par l</w:t>
      </w:r>
      <w:r w:rsidR="007C4CFD">
        <w:rPr>
          <w:lang w:val="fr-CH" w:eastAsia="de-DE"/>
        </w:rPr>
        <w:t>e</w:t>
      </w:r>
      <w:r w:rsidRPr="007C4CFD">
        <w:rPr>
          <w:lang w:val="fr-CH" w:eastAsia="de-DE"/>
        </w:rPr>
        <w:t xml:space="preserve"> premier enchérissement est relevé par un ou plusieurs joueurs, ce qui mène </w:t>
      </w:r>
      <w:r w:rsidR="004B0C06" w:rsidRPr="007C4CFD">
        <w:rPr>
          <w:lang w:val="fr-CH" w:eastAsia="de-DE"/>
        </w:rPr>
        <w:t>à un</w:t>
      </w:r>
      <w:r w:rsidRPr="007C4CFD">
        <w:rPr>
          <w:lang w:val="fr-CH" w:eastAsia="de-DE"/>
        </w:rPr>
        <w:t xml:space="preserve"> troisième</w:t>
      </w:r>
      <w:r w:rsidR="004B0C06" w:rsidRPr="007C4CFD">
        <w:rPr>
          <w:lang w:val="fr-CH" w:eastAsia="de-DE"/>
        </w:rPr>
        <w:t>, voire</w:t>
      </w:r>
      <w:r w:rsidRPr="007C4CFD">
        <w:rPr>
          <w:lang w:val="fr-CH" w:eastAsia="de-DE"/>
        </w:rPr>
        <w:t xml:space="preserve"> d’autres </w:t>
      </w:r>
      <w:r w:rsidR="004B0C06" w:rsidRPr="007C4CFD">
        <w:rPr>
          <w:lang w:val="fr-CH" w:eastAsia="de-DE"/>
        </w:rPr>
        <w:t>coups</w:t>
      </w:r>
      <w:r w:rsidRPr="007C4CFD">
        <w:rPr>
          <w:lang w:val="fr-CH" w:eastAsia="de-DE"/>
        </w:rPr>
        <w:t xml:space="preserve">. Ce ou ces </w:t>
      </w:r>
      <w:r w:rsidR="004B0C06" w:rsidRPr="007C4CFD">
        <w:rPr>
          <w:lang w:val="fr-CH" w:eastAsia="de-DE"/>
        </w:rPr>
        <w:t>coups</w:t>
      </w:r>
      <w:r w:rsidRPr="007C4CFD">
        <w:rPr>
          <w:lang w:val="fr-CH" w:eastAsia="de-DE"/>
        </w:rPr>
        <w:t xml:space="preserve"> se déroulent comme le deuxième, on continue à passer, </w:t>
      </w:r>
      <w:r w:rsidR="004B0C06" w:rsidRPr="007C4CFD">
        <w:rPr>
          <w:lang w:val="fr-CH" w:eastAsia="de-DE"/>
        </w:rPr>
        <w:t>suivre</w:t>
      </w:r>
      <w:r w:rsidRPr="007C4CFD">
        <w:rPr>
          <w:lang w:val="fr-CH" w:eastAsia="de-DE"/>
        </w:rPr>
        <w:t xml:space="preserve"> ou enchérir et toujours plus de joueurs </w:t>
      </w:r>
      <w:r w:rsidR="004B0C06" w:rsidRPr="007C4CFD">
        <w:rPr>
          <w:lang w:val="fr-CH" w:eastAsia="de-DE"/>
        </w:rPr>
        <w:t>abandonnent</w:t>
      </w:r>
      <w:r w:rsidRPr="007C4CFD">
        <w:rPr>
          <w:lang w:val="fr-CH" w:eastAsia="de-DE"/>
        </w:rPr>
        <w:t xml:space="preserve">. Finalement, il reste un </w:t>
      </w:r>
      <w:r w:rsidR="004B0C06" w:rsidRPr="007C4CFD">
        <w:rPr>
          <w:lang w:val="fr-CH" w:eastAsia="de-DE"/>
        </w:rPr>
        <w:t>vainqueur</w:t>
      </w:r>
      <w:r w:rsidRPr="007C4CFD">
        <w:rPr>
          <w:lang w:val="fr-CH" w:eastAsia="de-DE"/>
        </w:rPr>
        <w:t xml:space="preserve">, qui empoche toute la mise. </w:t>
      </w:r>
    </w:p>
    <w:p w:rsidR="00571F30" w:rsidRPr="007C4CFD" w:rsidRDefault="00D7345F" w:rsidP="00146EF1">
      <w:pPr>
        <w:pStyle w:val="Textkrper"/>
        <w:ind w:left="720"/>
        <w:rPr>
          <w:lang w:val="fr-CH" w:eastAsia="de-DE"/>
        </w:rPr>
      </w:pPr>
      <w:r w:rsidRPr="007C4CFD">
        <w:rPr>
          <w:lang w:val="fr-CH" w:eastAsia="de-DE"/>
        </w:rPr>
        <w:t xml:space="preserve"> </w:t>
      </w:r>
    </w:p>
    <w:p w:rsidR="00571F30" w:rsidRPr="007C4CFD" w:rsidRDefault="00571F30" w:rsidP="00571F30">
      <w:pPr>
        <w:pStyle w:val="berschrift1"/>
        <w:suppressAutoHyphens w:val="0"/>
        <w:spacing w:after="120"/>
        <w:ind w:left="432" w:hanging="432"/>
        <w:rPr>
          <w:lang w:val="fr-CH" w:eastAsia="de-DE"/>
        </w:rPr>
      </w:pPr>
      <w:bookmarkStart w:id="14" w:name="_Toc433183659"/>
      <w:bookmarkStart w:id="15" w:name="_Toc433184421"/>
      <w:r w:rsidRPr="007C4CFD">
        <w:rPr>
          <w:lang w:val="fr-CH"/>
        </w:rPr>
        <w:t xml:space="preserve">Poker </w:t>
      </w:r>
      <w:r w:rsidR="00D7345F" w:rsidRPr="007C4CFD">
        <w:rPr>
          <w:lang w:val="fr-CH"/>
        </w:rPr>
        <w:t>avec</w:t>
      </w:r>
      <w:r w:rsidR="00372FDE" w:rsidRPr="007C4CFD">
        <w:rPr>
          <w:lang w:val="fr-CH"/>
        </w:rPr>
        <w:t xml:space="preserve"> </w:t>
      </w:r>
      <w:r w:rsidRPr="007C4CFD">
        <w:rPr>
          <w:lang w:val="fr-CH"/>
        </w:rPr>
        <w:t>Joker</w:t>
      </w:r>
      <w:bookmarkEnd w:id="14"/>
      <w:bookmarkEnd w:id="15"/>
    </w:p>
    <w:p w:rsidR="00571F30" w:rsidRPr="007C4CFD" w:rsidRDefault="00E74C0C" w:rsidP="00571F30">
      <w:pPr>
        <w:pStyle w:val="Textkrper"/>
        <w:rPr>
          <w:lang w:val="fr-CH" w:eastAsia="de-DE"/>
        </w:rPr>
      </w:pPr>
      <w:r w:rsidRPr="007C4CFD">
        <w:rPr>
          <w:lang w:val="fr-CH" w:eastAsia="de-DE"/>
        </w:rPr>
        <w:t xml:space="preserve">Pour ce jeu, on ajoute un joker aux 52 cartes. </w:t>
      </w:r>
      <w:r w:rsidR="000377F1" w:rsidRPr="007C4CFD">
        <w:rPr>
          <w:lang w:val="fr-CH" w:eastAsia="de-DE"/>
        </w:rPr>
        <w:t xml:space="preserve">Celui-ci a </w:t>
      </w:r>
      <w:r w:rsidR="004B0C06" w:rsidRPr="007C4CFD">
        <w:rPr>
          <w:lang w:val="fr-CH" w:eastAsia="de-DE"/>
        </w:rPr>
        <w:t>pour</w:t>
      </w:r>
      <w:r w:rsidR="000377F1" w:rsidRPr="007C4CFD">
        <w:rPr>
          <w:lang w:val="fr-CH" w:eastAsia="de-DE"/>
        </w:rPr>
        <w:t xml:space="preserve"> fonction de remplacer </w:t>
      </w:r>
      <w:r w:rsidR="00372FDE" w:rsidRPr="007C4CFD">
        <w:rPr>
          <w:lang w:val="fr-CH" w:eastAsia="de-DE"/>
        </w:rPr>
        <w:t>une carte manquante</w:t>
      </w:r>
      <w:r w:rsidR="000377F1" w:rsidRPr="007C4CFD">
        <w:rPr>
          <w:lang w:val="fr-CH" w:eastAsia="de-DE"/>
        </w:rPr>
        <w:t xml:space="preserve"> </w:t>
      </w:r>
      <w:r w:rsidR="004B0C06" w:rsidRPr="007C4CFD">
        <w:rPr>
          <w:lang w:val="fr-CH" w:eastAsia="de-DE"/>
        </w:rPr>
        <w:t>en vue de</w:t>
      </w:r>
      <w:r w:rsidR="000377F1" w:rsidRPr="007C4CFD">
        <w:rPr>
          <w:lang w:val="fr-CH" w:eastAsia="de-DE"/>
        </w:rPr>
        <w:t xml:space="preserve"> constituer une </w:t>
      </w:r>
      <w:r w:rsidR="004B0C06" w:rsidRPr="007C4CFD">
        <w:rPr>
          <w:lang w:val="fr-CH" w:eastAsia="de-DE"/>
        </w:rPr>
        <w:t>suite</w:t>
      </w:r>
      <w:r w:rsidR="000377F1" w:rsidRPr="007C4CFD">
        <w:rPr>
          <w:lang w:val="fr-CH" w:eastAsia="de-DE"/>
        </w:rPr>
        <w:t xml:space="preserve"> complète. Cette variante de jeu permet d’obtenir</w:t>
      </w:r>
      <w:r w:rsidR="00372FDE" w:rsidRPr="007C4CFD">
        <w:rPr>
          <w:lang w:val="fr-CH" w:eastAsia="de-DE"/>
        </w:rPr>
        <w:t>,</w:t>
      </w:r>
      <w:r w:rsidR="000377F1" w:rsidRPr="007C4CFD">
        <w:rPr>
          <w:lang w:val="fr-CH" w:eastAsia="de-DE"/>
        </w:rPr>
        <w:t xml:space="preserve"> au lieu de quatre cartes </w:t>
      </w:r>
      <w:r w:rsidR="00372FDE" w:rsidRPr="007C4CFD">
        <w:rPr>
          <w:lang w:val="fr-CH" w:eastAsia="de-DE"/>
        </w:rPr>
        <w:t>identiques,</w:t>
      </w:r>
      <w:r w:rsidR="000377F1" w:rsidRPr="007C4CFD">
        <w:rPr>
          <w:lang w:val="fr-CH" w:eastAsia="de-DE"/>
        </w:rPr>
        <w:t xml:space="preserve"> cinq cartes </w:t>
      </w:r>
      <w:r w:rsidR="00372FDE" w:rsidRPr="007C4CFD">
        <w:rPr>
          <w:lang w:val="fr-CH" w:eastAsia="de-DE"/>
        </w:rPr>
        <w:t>identiques</w:t>
      </w:r>
      <w:r w:rsidR="000377F1" w:rsidRPr="007C4CFD">
        <w:rPr>
          <w:lang w:val="fr-CH" w:eastAsia="de-DE"/>
        </w:rPr>
        <w:t xml:space="preserve">. Ce genre de </w:t>
      </w:r>
      <w:r w:rsidR="004B0C06" w:rsidRPr="007C4CFD">
        <w:rPr>
          <w:lang w:val="fr-CH" w:eastAsia="de-DE"/>
        </w:rPr>
        <w:t>suite</w:t>
      </w:r>
      <w:r w:rsidR="000377F1" w:rsidRPr="007C4CFD">
        <w:rPr>
          <w:lang w:val="fr-CH" w:eastAsia="de-DE"/>
        </w:rPr>
        <w:t xml:space="preserve"> atteint une valeur </w:t>
      </w:r>
      <w:r w:rsidRPr="007C4CFD">
        <w:rPr>
          <w:lang w:val="fr-CH" w:eastAsia="de-DE"/>
        </w:rPr>
        <w:t>encore</w:t>
      </w:r>
      <w:r w:rsidR="000377F1" w:rsidRPr="007C4CFD">
        <w:rPr>
          <w:lang w:val="fr-CH" w:eastAsia="de-DE"/>
        </w:rPr>
        <w:t xml:space="preserve"> supérieure à celle d’une suite de couleur (straight flush). Quatre as et un joker constituent la </w:t>
      </w:r>
      <w:r w:rsidR="00372FDE" w:rsidRPr="007C4CFD">
        <w:rPr>
          <w:lang w:val="fr-CH" w:eastAsia="de-DE"/>
        </w:rPr>
        <w:t>suite</w:t>
      </w:r>
      <w:r w:rsidR="000377F1" w:rsidRPr="007C4CFD">
        <w:rPr>
          <w:lang w:val="fr-CH" w:eastAsia="de-DE"/>
        </w:rPr>
        <w:t xml:space="preserve"> atteignant</w:t>
      </w:r>
      <w:r w:rsidR="004B0C06" w:rsidRPr="007C4CFD">
        <w:rPr>
          <w:lang w:val="fr-CH" w:eastAsia="de-DE"/>
        </w:rPr>
        <w:t xml:space="preserve"> la plus haute valeur possible </w:t>
      </w:r>
      <w:r w:rsidR="000377F1" w:rsidRPr="007C4CFD">
        <w:rPr>
          <w:lang w:val="fr-CH" w:eastAsia="de-DE"/>
        </w:rPr>
        <w:t xml:space="preserve">dans le jeu de poker.  </w:t>
      </w:r>
    </w:p>
    <w:p w:rsidR="001602D2" w:rsidRPr="007C4CFD" w:rsidRDefault="00571F30" w:rsidP="00571F30">
      <w:pPr>
        <w:rPr>
          <w:lang w:val="fr-CH"/>
        </w:rPr>
      </w:pPr>
      <w:r w:rsidRPr="007C4CFD">
        <w:rPr>
          <w:lang w:val="fr-CH" w:eastAsia="de-DE"/>
        </w:rPr>
        <w:br w:type="page"/>
      </w:r>
    </w:p>
    <w:p w:rsidR="009376D2" w:rsidRPr="007C4CFD" w:rsidRDefault="009376D2" w:rsidP="00A21D86">
      <w:pPr>
        <w:pStyle w:val="Style2"/>
        <w:rPr>
          <w:lang w:val="fr-CH"/>
        </w:rPr>
      </w:pPr>
      <w:r w:rsidRPr="007C4CFD">
        <w:rPr>
          <w:lang w:val="fr-CH"/>
        </w:rPr>
        <w:lastRenderedPageBreak/>
        <w:t>Service après-vente et garantie</w:t>
      </w:r>
    </w:p>
    <w:p w:rsidR="009376D2" w:rsidRPr="007C4CFD" w:rsidRDefault="009376D2" w:rsidP="00A21D86">
      <w:pPr>
        <w:pStyle w:val="Textkrper"/>
        <w:rPr>
          <w:lang w:val="fr-CH"/>
        </w:rPr>
      </w:pPr>
      <w:r w:rsidRPr="007C4CFD">
        <w:rPr>
          <w:lang w:val="fr-CH"/>
        </w:rPr>
        <w:t>En cas de p</w:t>
      </w:r>
      <w:r w:rsidR="007C4CFD">
        <w:rPr>
          <w:lang w:val="fr-CH"/>
        </w:rPr>
        <w:t>roblème</w:t>
      </w:r>
      <w:r w:rsidRPr="007C4CFD">
        <w:rPr>
          <w:lang w:val="fr-CH"/>
        </w:rPr>
        <w:t xml:space="preserve">, nous vous prions d’envoyer </w:t>
      </w:r>
      <w:r w:rsidR="00571F30" w:rsidRPr="007C4CFD">
        <w:rPr>
          <w:lang w:val="fr-CH"/>
        </w:rPr>
        <w:t xml:space="preserve">le jeu </w:t>
      </w:r>
      <w:r w:rsidRPr="007C4CFD">
        <w:rPr>
          <w:lang w:val="fr-CH"/>
        </w:rPr>
        <w:t>au point de vente compétent ou à l’UCBA. Pour le reste, cet article est soumis aux Conditions générales de livraison de l’UCBA.</w:t>
      </w:r>
    </w:p>
    <w:p w:rsidR="00A21D86" w:rsidRPr="007C4CFD" w:rsidRDefault="009376D2" w:rsidP="00A21D86">
      <w:pPr>
        <w:pStyle w:val="Textkrper1"/>
        <w:rPr>
          <w:lang w:val="fr-CH"/>
        </w:rPr>
      </w:pPr>
      <w:r w:rsidRPr="007C4CFD">
        <w:rPr>
          <w:lang w:val="fr-CH"/>
        </w:rPr>
        <w:t xml:space="preserve">Union centrale suisse pour le bien des aveugles </w:t>
      </w:r>
    </w:p>
    <w:p w:rsidR="009376D2" w:rsidRPr="007C4CFD" w:rsidRDefault="00A21D86" w:rsidP="00A21D86">
      <w:pPr>
        <w:pStyle w:val="Textkrper1"/>
        <w:rPr>
          <w:lang w:val="fr-CH"/>
        </w:rPr>
      </w:pPr>
      <w:r w:rsidRPr="007C4CFD">
        <w:rPr>
          <w:lang w:val="fr-CH"/>
        </w:rPr>
        <w:t>U</w:t>
      </w:r>
      <w:r w:rsidR="009376D2" w:rsidRPr="007C4CFD">
        <w:rPr>
          <w:lang w:val="fr-CH"/>
        </w:rPr>
        <w:t>CBA</w:t>
      </w:r>
    </w:p>
    <w:p w:rsidR="009376D2" w:rsidRPr="007C4CFD" w:rsidRDefault="009376D2" w:rsidP="00A21D86">
      <w:pPr>
        <w:pStyle w:val="Textkrper1"/>
        <w:rPr>
          <w:szCs w:val="36"/>
          <w:lang w:val="fr-CH"/>
        </w:rPr>
      </w:pPr>
      <w:r w:rsidRPr="007C4CFD">
        <w:rPr>
          <w:szCs w:val="36"/>
          <w:lang w:val="fr-CH"/>
        </w:rPr>
        <w:t>Moyens auxiliaires</w:t>
      </w:r>
    </w:p>
    <w:p w:rsidR="009376D2" w:rsidRPr="007C4CFD" w:rsidRDefault="00C22C6B" w:rsidP="00A21D86">
      <w:pPr>
        <w:pStyle w:val="Textkrper1"/>
        <w:rPr>
          <w:szCs w:val="36"/>
          <w:lang w:val="fr-CH"/>
        </w:rPr>
      </w:pPr>
      <w:r w:rsidRPr="007C4CFD">
        <w:rPr>
          <w:szCs w:val="36"/>
          <w:lang w:val="fr-CH"/>
        </w:rPr>
        <w:t>Ch. Des Trois-Rois 5bis</w:t>
      </w:r>
    </w:p>
    <w:p w:rsidR="009376D2" w:rsidRPr="007C4CFD" w:rsidRDefault="00C22C6B" w:rsidP="00A21D86">
      <w:pPr>
        <w:pStyle w:val="Textkrper1"/>
        <w:rPr>
          <w:lang w:val="fr-CH"/>
        </w:rPr>
      </w:pPr>
      <w:r w:rsidRPr="007C4CFD">
        <w:rPr>
          <w:lang w:val="fr-CH"/>
        </w:rPr>
        <w:t>1005 Lausanne</w:t>
      </w:r>
    </w:p>
    <w:p w:rsidR="009376D2" w:rsidRPr="007C4CFD" w:rsidRDefault="009376D2" w:rsidP="00A21D86">
      <w:pPr>
        <w:pStyle w:val="Textkrper1"/>
        <w:rPr>
          <w:lang w:val="fr-CH"/>
        </w:rPr>
      </w:pPr>
      <w:r w:rsidRPr="007C4CFD">
        <w:rPr>
          <w:lang w:val="fr-CH"/>
        </w:rPr>
        <w:t>Tel</w:t>
      </w:r>
      <w:r w:rsidRPr="007C4CFD">
        <w:rPr>
          <w:lang w:val="fr-CH"/>
        </w:rPr>
        <w:tab/>
        <w:t>+41 (0)</w:t>
      </w:r>
      <w:r w:rsidR="00C22C6B" w:rsidRPr="007C4CFD">
        <w:rPr>
          <w:lang w:val="fr-CH"/>
        </w:rPr>
        <w:t>21</w:t>
      </w:r>
      <w:r w:rsidRPr="007C4CFD">
        <w:rPr>
          <w:lang w:val="fr-CH"/>
        </w:rPr>
        <w:t xml:space="preserve"> </w:t>
      </w:r>
      <w:r w:rsidR="00C22C6B" w:rsidRPr="007C4CFD">
        <w:rPr>
          <w:lang w:val="fr-CH"/>
        </w:rPr>
        <w:t>345 00 50</w:t>
      </w:r>
    </w:p>
    <w:p w:rsidR="009376D2" w:rsidRPr="007C4CFD" w:rsidRDefault="00E4492D" w:rsidP="00A21D86">
      <w:pPr>
        <w:pStyle w:val="Textkrper1"/>
        <w:rPr>
          <w:lang w:val="fr-CH"/>
        </w:rPr>
      </w:pPr>
      <w:r w:rsidRPr="007C4CFD">
        <w:rPr>
          <w:lang w:val="fr-CH"/>
        </w:rPr>
        <w:t>Fax</w:t>
      </w:r>
      <w:r w:rsidRPr="007C4CFD">
        <w:rPr>
          <w:lang w:val="fr-CH"/>
        </w:rPr>
        <w:tab/>
        <w:t>+41 (0)</w:t>
      </w:r>
      <w:r w:rsidR="00C22C6B" w:rsidRPr="007C4CFD">
        <w:rPr>
          <w:lang w:val="fr-CH"/>
        </w:rPr>
        <w:t>21</w:t>
      </w:r>
      <w:r w:rsidR="009376D2" w:rsidRPr="007C4CFD">
        <w:rPr>
          <w:lang w:val="fr-CH"/>
        </w:rPr>
        <w:t xml:space="preserve"> </w:t>
      </w:r>
      <w:r w:rsidR="00C22C6B" w:rsidRPr="007C4CFD">
        <w:rPr>
          <w:lang w:val="fr-CH"/>
        </w:rPr>
        <w:t>345 00 68</w:t>
      </w:r>
    </w:p>
    <w:p w:rsidR="009376D2" w:rsidRPr="007C4CFD" w:rsidRDefault="009376D2" w:rsidP="00A21D86">
      <w:pPr>
        <w:pStyle w:val="Textkrper1"/>
        <w:rPr>
          <w:lang w:val="fr-CH"/>
        </w:rPr>
      </w:pPr>
      <w:r w:rsidRPr="007C4CFD">
        <w:rPr>
          <w:lang w:val="fr-CH"/>
        </w:rPr>
        <w:t>Courriel</w:t>
      </w:r>
      <w:r w:rsidR="007C4CFD">
        <w:rPr>
          <w:lang w:val="fr-CH"/>
        </w:rPr>
        <w:t xml:space="preserve"> </w:t>
      </w:r>
      <w:r w:rsidRPr="007C4CFD">
        <w:rPr>
          <w:lang w:val="fr-CH"/>
        </w:rPr>
        <w:t xml:space="preserve">: </w:t>
      </w:r>
      <w:hyperlink r:id="rId18" w:history="1">
        <w:r w:rsidR="00A21D86" w:rsidRPr="007C4CFD">
          <w:rPr>
            <w:rStyle w:val="Hyperlink"/>
            <w:lang w:val="fr-CH"/>
          </w:rPr>
          <w:t>materiel@ucba.ch</w:t>
        </w:r>
      </w:hyperlink>
      <w:r w:rsidR="00A21D86" w:rsidRPr="007C4CFD">
        <w:rPr>
          <w:lang w:val="fr-CH"/>
        </w:rPr>
        <w:t xml:space="preserve"> </w:t>
      </w:r>
    </w:p>
    <w:p w:rsidR="00906511" w:rsidRPr="007C4CFD" w:rsidRDefault="009376D2" w:rsidP="00A21D86">
      <w:pPr>
        <w:pStyle w:val="Textkrper1"/>
        <w:rPr>
          <w:lang w:val="fr-CH"/>
        </w:rPr>
      </w:pPr>
      <w:r w:rsidRPr="007C4CFD">
        <w:rPr>
          <w:lang w:val="fr-CH"/>
        </w:rPr>
        <w:t>Site internet</w:t>
      </w:r>
      <w:r w:rsidR="007C4CFD">
        <w:rPr>
          <w:lang w:val="fr-CH"/>
        </w:rPr>
        <w:t xml:space="preserve"> </w:t>
      </w:r>
      <w:r w:rsidRPr="007C4CFD">
        <w:rPr>
          <w:lang w:val="fr-CH"/>
        </w:rPr>
        <w:t xml:space="preserve">: </w:t>
      </w:r>
      <w:hyperlink r:id="rId19" w:history="1">
        <w:r w:rsidR="00A21D86" w:rsidRPr="007C4CFD">
          <w:rPr>
            <w:rStyle w:val="Hyperlink"/>
            <w:lang w:val="fr-CH"/>
          </w:rPr>
          <w:t>www.ucba.ch</w:t>
        </w:r>
      </w:hyperlink>
      <w:r w:rsidR="00A21D86" w:rsidRPr="007C4CFD">
        <w:rPr>
          <w:lang w:val="fr-CH"/>
        </w:rPr>
        <w:t xml:space="preserve"> </w:t>
      </w:r>
    </w:p>
    <w:sectPr w:rsidR="00906511" w:rsidRPr="007C4CFD">
      <w:type w:val="continuous"/>
      <w:pgSz w:w="11906" w:h="16838"/>
      <w:pgMar w:top="720" w:right="851" w:bottom="851" w:left="1418" w:header="720" w:footer="720" w:gutter="0"/>
      <w:cols w:space="720"/>
      <w:docGrid w:linePitch="4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F8E" w:rsidRDefault="00665F8E">
      <w:r>
        <w:separator/>
      </w:r>
    </w:p>
  </w:endnote>
  <w:endnote w:type="continuationSeparator" w:id="0">
    <w:p w:rsidR="00665F8E" w:rsidRDefault="006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ROsymbolsv4">
    <w:altName w:val="DOROsymbolsv4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utiger 55 Roman">
    <w:altName w:val="Vrinda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78C" w:rsidRDefault="00A8278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78C" w:rsidRDefault="00A8278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78C" w:rsidRDefault="00A8278C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399816"/>
      <w:docPartObj>
        <w:docPartGallery w:val="Page Numbers (Bottom of Page)"/>
        <w:docPartUnique/>
      </w:docPartObj>
    </w:sdtPr>
    <w:sdtEndPr/>
    <w:sdtContent>
      <w:p w:rsidR="00A8278C" w:rsidRDefault="00A8278C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C85" w:rsidRPr="00F10C85">
          <w:rPr>
            <w:noProof/>
            <w:lang w:val="de-DE"/>
          </w:rPr>
          <w:t>2</w:t>
        </w:r>
        <w:r>
          <w:fldChar w:fldCharType="end"/>
        </w:r>
      </w:p>
    </w:sdtContent>
  </w:sdt>
  <w:p w:rsidR="00F33207" w:rsidRDefault="00F3320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F8E" w:rsidRDefault="00665F8E">
      <w:r>
        <w:separator/>
      </w:r>
    </w:p>
  </w:footnote>
  <w:footnote w:type="continuationSeparator" w:id="0">
    <w:p w:rsidR="00665F8E" w:rsidRDefault="00665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78C" w:rsidRDefault="00A8278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78C" w:rsidRDefault="00A8278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78C" w:rsidRDefault="00A8278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AE7F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F328D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DC2F4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549B08"/>
    <w:lvl w:ilvl="0">
      <w:start w:val="1"/>
      <w:numFmt w:val="decimal"/>
      <w:pStyle w:val="Formatvorlageberschrift3Nach6pt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4AB5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5024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35EE4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A61F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A3EE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F0AD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1010"/>
        </w:tabs>
        <w:ind w:left="1010" w:hanging="432"/>
      </w:pPr>
    </w:lvl>
    <w:lvl w:ilvl="1">
      <w:start w:val="1"/>
      <w:numFmt w:val="decimal"/>
      <w:lvlText w:val="%1.%2"/>
      <w:lvlJc w:val="left"/>
      <w:pPr>
        <w:tabs>
          <w:tab w:val="num" w:pos="1154"/>
        </w:tabs>
        <w:ind w:left="1154" w:hanging="576"/>
      </w:pPr>
    </w:lvl>
    <w:lvl w:ilvl="2">
      <w:start w:val="1"/>
      <w:numFmt w:val="decimal"/>
      <w:lvlText w:val="%1.%2.%3"/>
      <w:lvlJc w:val="left"/>
      <w:pPr>
        <w:tabs>
          <w:tab w:val="num" w:pos="1298"/>
        </w:tabs>
        <w:ind w:left="1298" w:hanging="720"/>
      </w:pPr>
    </w:lvl>
    <w:lvl w:ilvl="3">
      <w:start w:val="1"/>
      <w:numFmt w:val="decimal"/>
      <w:lvlText w:val="%1.%2.%3.%4"/>
      <w:lvlJc w:val="left"/>
      <w:pPr>
        <w:tabs>
          <w:tab w:val="num" w:pos="1442"/>
        </w:tabs>
        <w:ind w:left="1442" w:hanging="864"/>
      </w:pPr>
    </w:lvl>
    <w:lvl w:ilvl="4">
      <w:start w:val="1"/>
      <w:numFmt w:val="decimal"/>
      <w:lvlText w:val="%1.%2.%3.%4.%5"/>
      <w:lvlJc w:val="left"/>
      <w:pPr>
        <w:tabs>
          <w:tab w:val="num" w:pos="1586"/>
        </w:tabs>
        <w:ind w:left="1586" w:hanging="1008"/>
      </w:pPr>
    </w:lvl>
    <w:lvl w:ilvl="5">
      <w:start w:val="1"/>
      <w:numFmt w:val="decimal"/>
      <w:lvlText w:val="%1.%2.%3.%4.%5.%6"/>
      <w:lvlJc w:val="left"/>
      <w:pPr>
        <w:tabs>
          <w:tab w:val="num" w:pos="1730"/>
        </w:tabs>
        <w:ind w:left="1730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74"/>
        </w:tabs>
        <w:ind w:left="187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18"/>
        </w:tabs>
        <w:ind w:left="20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2"/>
        </w:tabs>
        <w:ind w:left="2162" w:hanging="1584"/>
      </w:pPr>
    </w:lvl>
  </w:abstractNum>
  <w:abstractNum w:abstractNumId="11">
    <w:nsid w:val="00000002"/>
    <w:multiLevelType w:val="multilevel"/>
    <w:tmpl w:val="00000002"/>
    <w:name w:val="WW8Num19"/>
    <w:lvl w:ilvl="0">
      <w:start w:val="1"/>
      <w:numFmt w:val="decimal"/>
      <w:pStyle w:val="berschrift8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3381A77"/>
    <w:multiLevelType w:val="multilevel"/>
    <w:tmpl w:val="C194D324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lang w:val="de-CH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lang w:val="fr-CH"/>
      </w:rPr>
    </w:lvl>
    <w:lvl w:ilvl="2">
      <w:start w:val="1"/>
      <w:numFmt w:val="decimal"/>
      <w:lvlRestart w:val="1"/>
      <w:pStyle w:val="berschrift3"/>
      <w:isLgl/>
      <w:lvlText w:val="%1.%2.%3."/>
      <w:lvlJc w:val="left"/>
      <w:pPr>
        <w:tabs>
          <w:tab w:val="num" w:pos="720"/>
        </w:tabs>
        <w:ind w:left="907" w:hanging="907"/>
      </w:pPr>
      <w:rPr>
        <w:rFonts w:hint="default"/>
      </w:rPr>
    </w:lvl>
    <w:lvl w:ilvl="3">
      <w:start w:val="1"/>
      <w:numFmt w:val="decimal"/>
      <w:pStyle w:val="berschrift4"/>
      <w:isLgl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1643407E"/>
    <w:multiLevelType w:val="hybridMultilevel"/>
    <w:tmpl w:val="E5047854"/>
    <w:name w:val="WW8Num192"/>
    <w:lvl w:ilvl="0" w:tplc="F9D4CD4E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057E4"/>
    <w:multiLevelType w:val="hybridMultilevel"/>
    <w:tmpl w:val="FDE013C2"/>
    <w:lvl w:ilvl="0" w:tplc="4600E424">
      <w:start w:val="1"/>
      <w:numFmt w:val="bullet"/>
      <w:lvlText w:val="-"/>
      <w:lvlJc w:val="left"/>
      <w:pPr>
        <w:ind w:left="720" w:hanging="360"/>
      </w:pPr>
      <w:rPr>
        <w:rFonts w:ascii="Frutiger LT 55 Roman" w:eastAsia="Times New Roman" w:hAnsi="Frutiger LT 55 Roman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2"/>
  </w:num>
  <w:num w:numId="5">
    <w:abstractNumId w:val="12"/>
  </w:num>
  <w:num w:numId="6">
    <w:abstractNumId w:val="13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2"/>
  </w:num>
  <w:num w:numId="20">
    <w:abstractNumId w:val="14"/>
  </w:num>
  <w:num w:numId="21">
    <w:abstractNumId w:val="12"/>
    <w:lvlOverride w:ilvl="0">
      <w:startOverride w:val="1"/>
    </w:lvlOverride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96"/>
    <w:rsid w:val="00023CBF"/>
    <w:rsid w:val="000377F1"/>
    <w:rsid w:val="00046BC2"/>
    <w:rsid w:val="000915C4"/>
    <w:rsid w:val="000B55D8"/>
    <w:rsid w:val="000D4F65"/>
    <w:rsid w:val="001057B4"/>
    <w:rsid w:val="00106261"/>
    <w:rsid w:val="0013224E"/>
    <w:rsid w:val="00132977"/>
    <w:rsid w:val="00146EF1"/>
    <w:rsid w:val="001508DD"/>
    <w:rsid w:val="001602D2"/>
    <w:rsid w:val="001A173A"/>
    <w:rsid w:val="001B291B"/>
    <w:rsid w:val="001D10E5"/>
    <w:rsid w:val="001F6ED2"/>
    <w:rsid w:val="0025354E"/>
    <w:rsid w:val="00270B0E"/>
    <w:rsid w:val="002F1C7D"/>
    <w:rsid w:val="0032567B"/>
    <w:rsid w:val="00337F93"/>
    <w:rsid w:val="003543DD"/>
    <w:rsid w:val="00372FDE"/>
    <w:rsid w:val="003B12DB"/>
    <w:rsid w:val="003D1DFD"/>
    <w:rsid w:val="003F79BB"/>
    <w:rsid w:val="00401390"/>
    <w:rsid w:val="0040746D"/>
    <w:rsid w:val="00433316"/>
    <w:rsid w:val="004467B2"/>
    <w:rsid w:val="0045038F"/>
    <w:rsid w:val="004A57CD"/>
    <w:rsid w:val="004B0C06"/>
    <w:rsid w:val="004B48D7"/>
    <w:rsid w:val="004C2BCC"/>
    <w:rsid w:val="004C57AF"/>
    <w:rsid w:val="004C71A4"/>
    <w:rsid w:val="004E6712"/>
    <w:rsid w:val="00506B6E"/>
    <w:rsid w:val="00515B89"/>
    <w:rsid w:val="005352B8"/>
    <w:rsid w:val="00571F30"/>
    <w:rsid w:val="00581E88"/>
    <w:rsid w:val="00583045"/>
    <w:rsid w:val="005A6537"/>
    <w:rsid w:val="005E6A57"/>
    <w:rsid w:val="006110C7"/>
    <w:rsid w:val="00665F8E"/>
    <w:rsid w:val="00692B9E"/>
    <w:rsid w:val="006A1E4B"/>
    <w:rsid w:val="006B745C"/>
    <w:rsid w:val="007079C7"/>
    <w:rsid w:val="00713669"/>
    <w:rsid w:val="007773E2"/>
    <w:rsid w:val="007814AE"/>
    <w:rsid w:val="007967C7"/>
    <w:rsid w:val="007C3DB1"/>
    <w:rsid w:val="007C4CFD"/>
    <w:rsid w:val="007C7BD9"/>
    <w:rsid w:val="00810EA6"/>
    <w:rsid w:val="00846C56"/>
    <w:rsid w:val="008541D6"/>
    <w:rsid w:val="008604BF"/>
    <w:rsid w:val="008B2176"/>
    <w:rsid w:val="00906511"/>
    <w:rsid w:val="009100BB"/>
    <w:rsid w:val="00910671"/>
    <w:rsid w:val="009376D2"/>
    <w:rsid w:val="00946977"/>
    <w:rsid w:val="00961E28"/>
    <w:rsid w:val="00996E87"/>
    <w:rsid w:val="009B6FC7"/>
    <w:rsid w:val="00A14B97"/>
    <w:rsid w:val="00A21D86"/>
    <w:rsid w:val="00A70FEA"/>
    <w:rsid w:val="00A72E1C"/>
    <w:rsid w:val="00A8278C"/>
    <w:rsid w:val="00AA360A"/>
    <w:rsid w:val="00AB4996"/>
    <w:rsid w:val="00AC116A"/>
    <w:rsid w:val="00AE163E"/>
    <w:rsid w:val="00AF1958"/>
    <w:rsid w:val="00B47A15"/>
    <w:rsid w:val="00B74F90"/>
    <w:rsid w:val="00BA0CE0"/>
    <w:rsid w:val="00BB4DA1"/>
    <w:rsid w:val="00BD7552"/>
    <w:rsid w:val="00BF0AF2"/>
    <w:rsid w:val="00C22C6B"/>
    <w:rsid w:val="00C32509"/>
    <w:rsid w:val="00C441BB"/>
    <w:rsid w:val="00C60118"/>
    <w:rsid w:val="00C86E09"/>
    <w:rsid w:val="00CA014B"/>
    <w:rsid w:val="00CB70D9"/>
    <w:rsid w:val="00CD00EB"/>
    <w:rsid w:val="00CD4BA5"/>
    <w:rsid w:val="00D7345F"/>
    <w:rsid w:val="00DA0565"/>
    <w:rsid w:val="00DA3D1D"/>
    <w:rsid w:val="00DF32C0"/>
    <w:rsid w:val="00DF5C04"/>
    <w:rsid w:val="00E33570"/>
    <w:rsid w:val="00E4492D"/>
    <w:rsid w:val="00E603C1"/>
    <w:rsid w:val="00E73B83"/>
    <w:rsid w:val="00E74C0C"/>
    <w:rsid w:val="00E8257F"/>
    <w:rsid w:val="00E922B8"/>
    <w:rsid w:val="00E96605"/>
    <w:rsid w:val="00EB5155"/>
    <w:rsid w:val="00EC4063"/>
    <w:rsid w:val="00ED1179"/>
    <w:rsid w:val="00F10C85"/>
    <w:rsid w:val="00F30E1D"/>
    <w:rsid w:val="00F31F84"/>
    <w:rsid w:val="00F33207"/>
    <w:rsid w:val="00F36E4B"/>
    <w:rsid w:val="00F46F60"/>
    <w:rsid w:val="00F8118B"/>
    <w:rsid w:val="00FA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492D"/>
    <w:pPr>
      <w:suppressAutoHyphens/>
    </w:pPr>
    <w:rPr>
      <w:rFonts w:ascii="Frutiger LT 55 Roman" w:hAnsi="Frutiger LT 55 Roman"/>
      <w:sz w:val="32"/>
      <w:szCs w:val="24"/>
      <w:lang w:eastAsia="ar-SA"/>
    </w:rPr>
  </w:style>
  <w:style w:type="paragraph" w:styleId="berschrift1">
    <w:name w:val="heading 1"/>
    <w:basedOn w:val="Standard"/>
    <w:next w:val="Textkrper"/>
    <w:qFormat/>
    <w:rsid w:val="00E8257F"/>
    <w:pPr>
      <w:keepNext/>
      <w:numPr>
        <w:numId w:val="3"/>
      </w:numPr>
      <w:tabs>
        <w:tab w:val="clear" w:pos="432"/>
        <w:tab w:val="left" w:pos="1418"/>
      </w:tabs>
      <w:spacing w:before="240" w:after="60"/>
      <w:ind w:left="1418" w:hanging="1418"/>
      <w:outlineLvl w:val="0"/>
    </w:pPr>
    <w:rPr>
      <w:rFonts w:cs="Arial"/>
      <w:b/>
      <w:bCs/>
      <w:kern w:val="1"/>
      <w:sz w:val="44"/>
      <w:szCs w:val="32"/>
    </w:rPr>
  </w:style>
  <w:style w:type="paragraph" w:styleId="berschrift2">
    <w:name w:val="heading 2"/>
    <w:next w:val="Textkrper"/>
    <w:qFormat/>
    <w:rsid w:val="00DF5C04"/>
    <w:pPr>
      <w:keepNext/>
      <w:numPr>
        <w:ilvl w:val="1"/>
        <w:numId w:val="3"/>
      </w:numPr>
      <w:tabs>
        <w:tab w:val="clear" w:pos="576"/>
        <w:tab w:val="left" w:pos="1418"/>
      </w:tabs>
      <w:spacing w:before="240" w:after="60"/>
      <w:ind w:left="1418" w:hanging="1418"/>
      <w:outlineLvl w:val="1"/>
    </w:pPr>
    <w:rPr>
      <w:rFonts w:ascii="Frutiger LT 55 Roman" w:hAnsi="Frutiger LT 55 Roman" w:cs="Arial"/>
      <w:b/>
      <w:bCs/>
      <w:iCs/>
      <w:sz w:val="36"/>
      <w:szCs w:val="28"/>
      <w:lang w:eastAsia="ar-SA"/>
    </w:rPr>
  </w:style>
  <w:style w:type="paragraph" w:styleId="berschrift3">
    <w:name w:val="heading 3"/>
    <w:next w:val="Textkrper"/>
    <w:qFormat/>
    <w:rsid w:val="00F36E4B"/>
    <w:pPr>
      <w:keepNext/>
      <w:numPr>
        <w:ilvl w:val="2"/>
        <w:numId w:val="3"/>
      </w:numPr>
      <w:spacing w:before="240" w:after="60"/>
      <w:ind w:left="1418" w:hanging="1418"/>
      <w:outlineLvl w:val="2"/>
    </w:pPr>
    <w:rPr>
      <w:rFonts w:ascii="Frutiger LT 55 Roman" w:hAnsi="Frutiger LT 55 Roman" w:cs="Arial"/>
      <w:b/>
      <w:bCs/>
      <w:sz w:val="36"/>
      <w:szCs w:val="26"/>
      <w:lang w:eastAsia="ar-SA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numPr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tabs>
        <w:tab w:val="num" w:pos="432"/>
      </w:tabs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Arial" w:hAnsi="Arial" w:cs="Arial"/>
      <w:spacing w:val="-10"/>
      <w:w w:val="105"/>
      <w:sz w:val="28"/>
      <w:szCs w:val="28"/>
    </w:rPr>
  </w:style>
  <w:style w:type="character" w:customStyle="1" w:styleId="WW8Num12z0">
    <w:name w:val="WW8Num12z0"/>
    <w:rPr>
      <w:rFonts w:ascii="Arial" w:hAnsi="Arial" w:cs="Arial"/>
      <w:sz w:val="28"/>
      <w:szCs w:val="28"/>
    </w:rPr>
  </w:style>
  <w:style w:type="character" w:customStyle="1" w:styleId="WW8Num13z0">
    <w:name w:val="WW8Num13z0"/>
    <w:rPr>
      <w:rFonts w:ascii="Arial" w:hAnsi="Arial" w:cs="Arial"/>
      <w:spacing w:val="-17"/>
      <w:w w:val="105"/>
      <w:sz w:val="28"/>
      <w:szCs w:val="28"/>
    </w:rPr>
  </w:style>
  <w:style w:type="character" w:customStyle="1" w:styleId="WW8Num15z0">
    <w:name w:val="WW8Num15z0"/>
    <w:rPr>
      <w:rFonts w:ascii="Arial" w:hAnsi="Arial" w:cs="Arial"/>
      <w:spacing w:val="-10"/>
      <w:sz w:val="28"/>
      <w:szCs w:val="28"/>
    </w:rPr>
  </w:style>
  <w:style w:type="character" w:customStyle="1" w:styleId="WW8Num26z0">
    <w:name w:val="WW8Num26z0"/>
    <w:rPr>
      <w:sz w:val="16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33z0">
    <w:name w:val="WW8Num33z0"/>
    <w:rPr>
      <w:b w:val="0"/>
    </w:rPr>
  </w:style>
  <w:style w:type="character" w:customStyle="1" w:styleId="WW8Num39z0">
    <w:name w:val="WW8Num39z0"/>
    <w:rPr>
      <w:rFonts w:ascii="Verdana" w:hAnsi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32"/>
      <w:u w:val="none"/>
      <w:shd w:val="clear" w:color="auto" w:fill="auto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bsatz-Standardschriftart1">
    <w:name w:val="Absatz-Standardschriftart1"/>
  </w:style>
  <w:style w:type="character" w:customStyle="1" w:styleId="A6">
    <w:name w:val="A6"/>
    <w:rPr>
      <w:rFonts w:ascii="DOROsymbolsv4" w:hAnsi="DOROsymbolsv4" w:cs="DOROsymbolsv4"/>
      <w:color w:val="221E1F"/>
      <w:sz w:val="22"/>
      <w:szCs w:val="22"/>
    </w:rPr>
  </w:style>
  <w:style w:type="character" w:customStyle="1" w:styleId="A8">
    <w:name w:val="A8"/>
    <w:rPr>
      <w:rFonts w:ascii="Playbill" w:hAnsi="Playbill" w:cs="Playbill"/>
      <w:color w:val="221E1F"/>
      <w:sz w:val="20"/>
      <w:szCs w:val="20"/>
    </w:rPr>
  </w:style>
  <w:style w:type="character" w:styleId="Seitenzahl">
    <w:name w:val="page number"/>
    <w:basedOn w:val="Absatz-Standardschriftart1"/>
  </w:style>
  <w:style w:type="character" w:customStyle="1" w:styleId="CharacterStyle1">
    <w:name w:val="Character Style 1"/>
    <w:rPr>
      <w:rFonts w:ascii="Arial" w:hAnsi="Arial" w:cs="Arial"/>
      <w:sz w:val="6"/>
      <w:szCs w:val="6"/>
    </w:rPr>
  </w:style>
  <w:style w:type="character" w:customStyle="1" w:styleId="CharacterStyle2">
    <w:name w:val="Character Style 2"/>
    <w:rPr>
      <w:rFonts w:ascii="Arial" w:hAnsi="Arial" w:cs="Arial"/>
      <w:sz w:val="28"/>
      <w:szCs w:val="28"/>
    </w:rPr>
  </w:style>
  <w:style w:type="character" w:styleId="Hyperlink">
    <w:name w:val="Hyperlink"/>
    <w:basedOn w:val="Absatz-Standardschriftart1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rsid w:val="00F36E4B"/>
    <w:pPr>
      <w:keepNext/>
      <w:spacing w:after="283"/>
      <w:jc w:val="center"/>
    </w:pPr>
    <w:rPr>
      <w:rFonts w:eastAsia="SimSun" w:cs="Mangal"/>
      <w:b/>
      <w:sz w:val="48"/>
      <w:szCs w:val="28"/>
    </w:rPr>
  </w:style>
  <w:style w:type="paragraph" w:styleId="Textkrper">
    <w:name w:val="Body Text"/>
    <w:basedOn w:val="Standard"/>
    <w:rsid w:val="00BB4DA1"/>
    <w:pPr>
      <w:spacing w:after="360"/>
    </w:pPr>
    <w:rPr>
      <w:bCs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Formatvorlage1">
    <w:name w:val="Formatvorlage1"/>
    <w:basedOn w:val="Standard"/>
    <w:next w:val="Standard"/>
    <w:rPr>
      <w:rFonts w:cs="Arial"/>
      <w:b/>
      <w:bCs/>
      <w:kern w:val="1"/>
      <w:sz w:val="44"/>
      <w:szCs w:val="32"/>
      <w:lang w:val="de-DE"/>
    </w:rPr>
  </w:style>
  <w:style w:type="paragraph" w:styleId="Titel">
    <w:name w:val="Title"/>
    <w:basedOn w:val="Standard"/>
    <w:next w:val="Untertitel"/>
    <w:qFormat/>
    <w:pPr>
      <w:spacing w:before="240" w:after="60"/>
      <w:jc w:val="center"/>
    </w:pPr>
    <w:rPr>
      <w:rFonts w:cs="Arial"/>
      <w:b/>
      <w:bCs/>
      <w:kern w:val="1"/>
      <w:sz w:val="48"/>
      <w:szCs w:val="32"/>
    </w:rPr>
  </w:style>
  <w:style w:type="paragraph" w:styleId="Untertitel">
    <w:name w:val="Subtitle"/>
    <w:basedOn w:val="berschrift"/>
    <w:next w:val="Textkrper"/>
    <w:qFormat/>
    <w:rPr>
      <w:i/>
      <w:iCs/>
      <w:sz w:val="28"/>
    </w:rPr>
  </w:style>
  <w:style w:type="paragraph" w:customStyle="1" w:styleId="FormatvorlageFormatvorlageFrutiger55Roman18ptFettNach6pt16pt">
    <w:name w:val="Formatvorlage Formatvorlage Frutiger 55 Roman 18 pt Fett Nach:  6 pt + 16 pt"/>
    <w:basedOn w:val="Standard"/>
    <w:pPr>
      <w:spacing w:after="120"/>
    </w:pPr>
    <w:rPr>
      <w:rFonts w:ascii="Frutiger 55 Roman" w:hAnsi="Frutiger 55 Roman"/>
      <w:b/>
      <w:bCs/>
      <w:sz w:val="40"/>
      <w:szCs w:val="20"/>
    </w:rPr>
  </w:style>
  <w:style w:type="paragraph" w:customStyle="1" w:styleId="Standard1">
    <w:name w:val="Standard1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de-DE" w:eastAsia="ar-SA"/>
    </w:rPr>
  </w:style>
  <w:style w:type="paragraph" w:customStyle="1" w:styleId="Pa4">
    <w:name w:val="Pa4"/>
    <w:basedOn w:val="Standard1"/>
    <w:next w:val="Standard1"/>
    <w:pPr>
      <w:spacing w:before="160" w:line="261" w:lineRule="atLeast"/>
    </w:pPr>
    <w:rPr>
      <w:rFonts w:cs="Times New Roman"/>
    </w:rPr>
  </w:style>
  <w:style w:type="paragraph" w:customStyle="1" w:styleId="Pa6">
    <w:name w:val="Pa6"/>
    <w:basedOn w:val="Standard1"/>
    <w:next w:val="Standard1"/>
    <w:pPr>
      <w:spacing w:line="241" w:lineRule="atLeast"/>
    </w:pPr>
    <w:rPr>
      <w:rFonts w:cs="Times New Roman"/>
    </w:rPr>
  </w:style>
  <w:style w:type="paragraph" w:customStyle="1" w:styleId="Pa7">
    <w:name w:val="Pa7"/>
    <w:basedOn w:val="Standard1"/>
    <w:next w:val="Standard1"/>
    <w:pPr>
      <w:spacing w:before="160" w:line="241" w:lineRule="atLeast"/>
    </w:pPr>
    <w:rPr>
      <w:rFonts w:cs="Times New Roman"/>
    </w:rPr>
  </w:style>
  <w:style w:type="paragraph" w:customStyle="1" w:styleId="Pa5">
    <w:name w:val="Pa5"/>
    <w:basedOn w:val="Standard1"/>
    <w:next w:val="Standard1"/>
    <w:pPr>
      <w:spacing w:line="241" w:lineRule="atLeast"/>
    </w:pPr>
    <w:rPr>
      <w:rFonts w:cs="Times New Roman"/>
    </w:rPr>
  </w:style>
  <w:style w:type="paragraph" w:customStyle="1" w:styleId="Pa8">
    <w:name w:val="Pa8"/>
    <w:basedOn w:val="Standard1"/>
    <w:next w:val="Standard1"/>
    <w:pPr>
      <w:spacing w:before="160" w:after="40" w:line="201" w:lineRule="atLeast"/>
    </w:pPr>
    <w:rPr>
      <w:rFonts w:cs="Times New Roman"/>
    </w:rPr>
  </w:style>
  <w:style w:type="paragraph" w:customStyle="1" w:styleId="Pa9">
    <w:name w:val="Pa9"/>
    <w:basedOn w:val="Standard1"/>
    <w:next w:val="Standard1"/>
    <w:pPr>
      <w:spacing w:line="201" w:lineRule="atLeast"/>
    </w:pPr>
    <w:rPr>
      <w:rFonts w:cs="Times New Roman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Style1">
    <w:name w:val="Style 1"/>
    <w:basedOn w:val="Standard"/>
    <w:pPr>
      <w:widowControl w:val="0"/>
      <w:autoSpaceDE w:val="0"/>
    </w:pPr>
    <w:rPr>
      <w:lang w:val="en-US"/>
    </w:rPr>
  </w:style>
  <w:style w:type="paragraph" w:customStyle="1" w:styleId="Style5">
    <w:name w:val="Style 5"/>
    <w:basedOn w:val="Standard"/>
    <w:pPr>
      <w:widowControl w:val="0"/>
      <w:autoSpaceDE w:val="0"/>
      <w:spacing w:line="192" w:lineRule="auto"/>
      <w:ind w:left="72"/>
    </w:pPr>
    <w:rPr>
      <w:rFonts w:ascii="Arial" w:hAnsi="Arial" w:cs="Arial"/>
      <w:sz w:val="6"/>
      <w:szCs w:val="6"/>
      <w:lang w:val="en-US"/>
    </w:rPr>
  </w:style>
  <w:style w:type="paragraph" w:customStyle="1" w:styleId="Style4">
    <w:name w:val="Style 4"/>
    <w:basedOn w:val="Standard"/>
    <w:pPr>
      <w:widowControl w:val="0"/>
      <w:autoSpaceDE w:val="0"/>
      <w:ind w:left="72"/>
    </w:pPr>
    <w:rPr>
      <w:rFonts w:ascii="Arial" w:hAnsi="Arial" w:cs="Arial"/>
      <w:sz w:val="28"/>
      <w:szCs w:val="28"/>
      <w:lang w:val="en-US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Verzeichnis2">
    <w:name w:val="toc 2"/>
    <w:next w:val="Standard"/>
    <w:uiPriority w:val="39"/>
    <w:rsid w:val="00F36E4B"/>
    <w:pPr>
      <w:tabs>
        <w:tab w:val="right" w:leader="dot" w:pos="9628"/>
      </w:tabs>
      <w:spacing w:before="120"/>
      <w:ind w:left="1440" w:hanging="1440"/>
    </w:pPr>
    <w:rPr>
      <w:rFonts w:ascii="Frutiger LT 55 Roman" w:hAnsi="Frutiger LT 55 Roman"/>
      <w:sz w:val="36"/>
      <w:szCs w:val="24"/>
      <w:lang w:eastAsia="ar-SA"/>
    </w:rPr>
  </w:style>
  <w:style w:type="paragraph" w:styleId="Verzeichnis1">
    <w:name w:val="toc 1"/>
    <w:next w:val="Standard"/>
    <w:uiPriority w:val="39"/>
    <w:rsid w:val="00F36E4B"/>
    <w:pPr>
      <w:tabs>
        <w:tab w:val="right" w:leader="dot" w:pos="9628"/>
      </w:tabs>
      <w:ind w:left="1440" w:hanging="1440"/>
      <w:jc w:val="both"/>
    </w:pPr>
    <w:rPr>
      <w:rFonts w:ascii="Frutiger LT 55 Roman" w:hAnsi="Frutiger LT 55 Roman"/>
      <w:sz w:val="36"/>
      <w:szCs w:val="24"/>
      <w:lang w:eastAsia="ar-SA"/>
    </w:rPr>
  </w:style>
  <w:style w:type="paragraph" w:styleId="Verzeichnis3">
    <w:name w:val="toc 3"/>
    <w:next w:val="Standard"/>
    <w:rsid w:val="00F36E4B"/>
    <w:pPr>
      <w:tabs>
        <w:tab w:val="right" w:leader="dot" w:pos="9628"/>
      </w:tabs>
      <w:spacing w:before="120"/>
      <w:ind w:left="1440" w:hanging="1440"/>
    </w:pPr>
    <w:rPr>
      <w:rFonts w:ascii="Frutiger LT 55 Roman" w:hAnsi="Frutiger LT 55 Roman"/>
      <w:sz w:val="36"/>
      <w:szCs w:val="24"/>
      <w:lang w:eastAsia="ar-SA"/>
    </w:rPr>
  </w:style>
  <w:style w:type="paragraph" w:customStyle="1" w:styleId="FormatvorlageVor18pt">
    <w:name w:val="Formatvorlage Vor:  18 pt"/>
    <w:basedOn w:val="Standard"/>
    <w:pPr>
      <w:spacing w:before="480"/>
    </w:pPr>
    <w:rPr>
      <w:szCs w:val="20"/>
    </w:rPr>
  </w:style>
  <w:style w:type="paragraph" w:customStyle="1" w:styleId="Textkrper-Erstzeileneinzug1">
    <w:name w:val="Textkörper-Erstzeileneinzug1"/>
    <w:basedOn w:val="Textkrper"/>
    <w:pPr>
      <w:spacing w:after="120"/>
    </w:pPr>
    <w:rPr>
      <w:rFonts w:ascii="Verdana" w:hAnsi="Verdana"/>
      <w:bCs w:val="0"/>
    </w:rPr>
  </w:style>
  <w:style w:type="paragraph" w:styleId="Verzeichnis4">
    <w:name w:val="toc 4"/>
    <w:basedOn w:val="Verzeichnis"/>
    <w:pPr>
      <w:tabs>
        <w:tab w:val="right" w:leader="dot" w:pos="8789"/>
      </w:tabs>
      <w:ind w:left="849"/>
    </w:pPr>
  </w:style>
  <w:style w:type="paragraph" w:styleId="Verzeichnis5">
    <w:name w:val="toc 5"/>
    <w:basedOn w:val="Verzeichnis"/>
    <w:pPr>
      <w:tabs>
        <w:tab w:val="right" w:leader="dot" w:pos="8506"/>
      </w:tabs>
      <w:ind w:left="1132"/>
    </w:pPr>
  </w:style>
  <w:style w:type="paragraph" w:styleId="Verzeichnis6">
    <w:name w:val="toc 6"/>
    <w:basedOn w:val="Verzeichnis"/>
    <w:pPr>
      <w:tabs>
        <w:tab w:val="right" w:leader="dot" w:pos="8223"/>
      </w:tabs>
      <w:ind w:left="1415"/>
    </w:pPr>
  </w:style>
  <w:style w:type="paragraph" w:styleId="Verzeichnis7">
    <w:name w:val="toc 7"/>
    <w:basedOn w:val="Verzeichnis"/>
    <w:pPr>
      <w:tabs>
        <w:tab w:val="right" w:leader="dot" w:pos="7940"/>
      </w:tabs>
      <w:ind w:left="1698"/>
    </w:pPr>
  </w:style>
  <w:style w:type="paragraph" w:styleId="Verzeichnis8">
    <w:name w:val="toc 8"/>
    <w:basedOn w:val="Verzeichnis"/>
    <w:pPr>
      <w:tabs>
        <w:tab w:val="right" w:leader="dot" w:pos="7657"/>
      </w:tabs>
      <w:ind w:left="1981"/>
    </w:pPr>
  </w:style>
  <w:style w:type="paragraph" w:styleId="Verzeichnis9">
    <w:name w:val="toc 9"/>
    <w:basedOn w:val="Verzeichnis"/>
    <w:pPr>
      <w:tabs>
        <w:tab w:val="right" w:leader="dot" w:pos="7374"/>
      </w:tabs>
      <w:ind w:left="2264"/>
    </w:pPr>
  </w:style>
  <w:style w:type="paragraph" w:customStyle="1" w:styleId="Inhaltsverzeichnis10">
    <w:name w:val="Inhaltsverzeichnis 10"/>
    <w:basedOn w:val="Verzeichnis"/>
    <w:pPr>
      <w:tabs>
        <w:tab w:val="right" w:leader="dot" w:pos="7091"/>
      </w:tabs>
      <w:ind w:left="2547"/>
    </w:pPr>
  </w:style>
  <w:style w:type="paragraph" w:customStyle="1" w:styleId="Rahmeninhalt">
    <w:name w:val="Rahmeninhalt"/>
    <w:basedOn w:val="Textkrper"/>
  </w:style>
  <w:style w:type="paragraph" w:customStyle="1" w:styleId="Formatvorlageberschrift3Nach6pt">
    <w:name w:val="Formatvorlage Überschrift 3 + Nach:  6 pt"/>
    <w:basedOn w:val="berschrift3"/>
    <w:next w:val="Textkrper"/>
    <w:rsid w:val="001602D2"/>
    <w:pPr>
      <w:numPr>
        <w:numId w:val="14"/>
      </w:numPr>
      <w:tabs>
        <w:tab w:val="left" w:pos="1418"/>
      </w:tabs>
      <w:spacing w:after="120"/>
      <w:ind w:left="1418" w:hanging="1418"/>
    </w:pPr>
    <w:rPr>
      <w:rFonts w:cs="Times New Roman"/>
      <w:szCs w:val="20"/>
      <w:lang w:val="de-DE" w:eastAsia="de-DE"/>
    </w:rPr>
  </w:style>
  <w:style w:type="paragraph" w:customStyle="1" w:styleId="Formatvorlageberschrift1Unterschneidungab16pt">
    <w:name w:val="Formatvorlage Überschrift 1 + Unterschneidung ab 16 pt"/>
    <w:basedOn w:val="berschrift1"/>
    <w:rsid w:val="00EC4063"/>
    <w:rPr>
      <w:kern w:val="32"/>
    </w:rPr>
  </w:style>
  <w:style w:type="paragraph" w:customStyle="1" w:styleId="FormatvorlageStyle1Nach6pt">
    <w:name w:val="Formatvorlage Style 1 + Nach:  6 pt"/>
    <w:rsid w:val="00F36E4B"/>
    <w:pPr>
      <w:spacing w:after="120"/>
    </w:pPr>
    <w:rPr>
      <w:rFonts w:ascii="Frutiger LT 55 Roman" w:hAnsi="Frutiger LT 55 Roman"/>
      <w:sz w:val="36"/>
      <w:lang w:val="en-US" w:eastAsia="ar-SA"/>
    </w:rPr>
  </w:style>
  <w:style w:type="paragraph" w:customStyle="1" w:styleId="FormatvorlageStyle1Zentriert">
    <w:name w:val="Formatvorlage Style 1 + Zentriert"/>
    <w:rsid w:val="00E4492D"/>
    <w:pPr>
      <w:jc w:val="center"/>
    </w:pPr>
    <w:rPr>
      <w:rFonts w:ascii="Frutiger LT 55 Roman" w:hAnsi="Frutiger LT 55 Roman"/>
      <w:sz w:val="40"/>
      <w:lang w:val="en-US" w:eastAsia="ar-SA"/>
    </w:rPr>
  </w:style>
  <w:style w:type="paragraph" w:customStyle="1" w:styleId="Style2">
    <w:name w:val="Style 2"/>
    <w:rsid w:val="00F36E4B"/>
    <w:pPr>
      <w:widowControl w:val="0"/>
      <w:autoSpaceDE w:val="0"/>
      <w:spacing w:after="120"/>
    </w:pPr>
    <w:rPr>
      <w:rFonts w:ascii="Frutiger LT 55 Roman" w:hAnsi="Frutiger LT 55 Roman" w:cs="Arial"/>
      <w:b/>
      <w:sz w:val="36"/>
      <w:szCs w:val="28"/>
      <w:lang w:val="en-US" w:eastAsia="ar-SA"/>
    </w:rPr>
  </w:style>
  <w:style w:type="paragraph" w:customStyle="1" w:styleId="Textkrper1">
    <w:name w:val="Textkörper1"/>
    <w:rsid w:val="00F36E4B"/>
    <w:pPr>
      <w:spacing w:after="120"/>
    </w:pPr>
    <w:rPr>
      <w:rFonts w:ascii="Frutiger LT 55 Roman" w:hAnsi="Frutiger LT 55 Roman"/>
      <w:sz w:val="36"/>
      <w:szCs w:val="24"/>
      <w:lang w:eastAsia="ar-SA"/>
    </w:rPr>
  </w:style>
  <w:style w:type="paragraph" w:customStyle="1" w:styleId="FormatvorlageNach66pt">
    <w:name w:val="Formatvorlage Nach:  66 pt"/>
    <w:basedOn w:val="Standard"/>
    <w:rsid w:val="00F36E4B"/>
    <w:pPr>
      <w:spacing w:after="1320"/>
    </w:pPr>
    <w:rPr>
      <w:szCs w:val="20"/>
    </w:rPr>
  </w:style>
  <w:style w:type="paragraph" w:customStyle="1" w:styleId="FormatvorlageStyle222ptNichtFett">
    <w:name w:val="Formatvorlage Style 2 + 22 pt Nicht Fett"/>
    <w:basedOn w:val="Style2"/>
    <w:rsid w:val="00F36E4B"/>
    <w:rPr>
      <w:b w:val="0"/>
      <w:kern w:val="32"/>
      <w:sz w:val="44"/>
    </w:rPr>
  </w:style>
  <w:style w:type="paragraph" w:customStyle="1" w:styleId="Formatvorlageberschrift2Links0cmErsteZeile0cm">
    <w:name w:val="Formatvorlage Überschrift 2 + Links:  0 cm Erste Zeile:  0 cm"/>
    <w:basedOn w:val="berschrift2"/>
    <w:rsid w:val="00F36E4B"/>
    <w:pPr>
      <w:ind w:left="0" w:firstLine="0"/>
    </w:pPr>
    <w:rPr>
      <w:rFonts w:cs="Times New Roman"/>
      <w:iCs w:val="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A8278C"/>
    <w:rPr>
      <w:rFonts w:ascii="Frutiger LT 55 Roman" w:hAnsi="Frutiger LT 55 Roman"/>
      <w:sz w:val="3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492D"/>
    <w:pPr>
      <w:suppressAutoHyphens/>
    </w:pPr>
    <w:rPr>
      <w:rFonts w:ascii="Frutiger LT 55 Roman" w:hAnsi="Frutiger LT 55 Roman"/>
      <w:sz w:val="32"/>
      <w:szCs w:val="24"/>
      <w:lang w:eastAsia="ar-SA"/>
    </w:rPr>
  </w:style>
  <w:style w:type="paragraph" w:styleId="berschrift1">
    <w:name w:val="heading 1"/>
    <w:basedOn w:val="Standard"/>
    <w:next w:val="Textkrper"/>
    <w:qFormat/>
    <w:rsid w:val="00E8257F"/>
    <w:pPr>
      <w:keepNext/>
      <w:numPr>
        <w:numId w:val="3"/>
      </w:numPr>
      <w:tabs>
        <w:tab w:val="clear" w:pos="432"/>
        <w:tab w:val="left" w:pos="1418"/>
      </w:tabs>
      <w:spacing w:before="240" w:after="60"/>
      <w:ind w:left="1418" w:hanging="1418"/>
      <w:outlineLvl w:val="0"/>
    </w:pPr>
    <w:rPr>
      <w:rFonts w:cs="Arial"/>
      <w:b/>
      <w:bCs/>
      <w:kern w:val="1"/>
      <w:sz w:val="44"/>
      <w:szCs w:val="32"/>
    </w:rPr>
  </w:style>
  <w:style w:type="paragraph" w:styleId="berschrift2">
    <w:name w:val="heading 2"/>
    <w:next w:val="Textkrper"/>
    <w:qFormat/>
    <w:rsid w:val="00DF5C04"/>
    <w:pPr>
      <w:keepNext/>
      <w:numPr>
        <w:ilvl w:val="1"/>
        <w:numId w:val="3"/>
      </w:numPr>
      <w:tabs>
        <w:tab w:val="clear" w:pos="576"/>
        <w:tab w:val="left" w:pos="1418"/>
      </w:tabs>
      <w:spacing w:before="240" w:after="60"/>
      <w:ind w:left="1418" w:hanging="1418"/>
      <w:outlineLvl w:val="1"/>
    </w:pPr>
    <w:rPr>
      <w:rFonts w:ascii="Frutiger LT 55 Roman" w:hAnsi="Frutiger LT 55 Roman" w:cs="Arial"/>
      <w:b/>
      <w:bCs/>
      <w:iCs/>
      <w:sz w:val="36"/>
      <w:szCs w:val="28"/>
      <w:lang w:eastAsia="ar-SA"/>
    </w:rPr>
  </w:style>
  <w:style w:type="paragraph" w:styleId="berschrift3">
    <w:name w:val="heading 3"/>
    <w:next w:val="Textkrper"/>
    <w:qFormat/>
    <w:rsid w:val="00F36E4B"/>
    <w:pPr>
      <w:keepNext/>
      <w:numPr>
        <w:ilvl w:val="2"/>
        <w:numId w:val="3"/>
      </w:numPr>
      <w:spacing w:before="240" w:after="60"/>
      <w:ind w:left="1418" w:hanging="1418"/>
      <w:outlineLvl w:val="2"/>
    </w:pPr>
    <w:rPr>
      <w:rFonts w:ascii="Frutiger LT 55 Roman" w:hAnsi="Frutiger LT 55 Roman" w:cs="Arial"/>
      <w:b/>
      <w:bCs/>
      <w:sz w:val="36"/>
      <w:szCs w:val="26"/>
      <w:lang w:eastAsia="ar-SA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numPr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tabs>
        <w:tab w:val="num" w:pos="432"/>
      </w:tabs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Arial" w:hAnsi="Arial" w:cs="Arial"/>
      <w:spacing w:val="-10"/>
      <w:w w:val="105"/>
      <w:sz w:val="28"/>
      <w:szCs w:val="28"/>
    </w:rPr>
  </w:style>
  <w:style w:type="character" w:customStyle="1" w:styleId="WW8Num12z0">
    <w:name w:val="WW8Num12z0"/>
    <w:rPr>
      <w:rFonts w:ascii="Arial" w:hAnsi="Arial" w:cs="Arial"/>
      <w:sz w:val="28"/>
      <w:szCs w:val="28"/>
    </w:rPr>
  </w:style>
  <w:style w:type="character" w:customStyle="1" w:styleId="WW8Num13z0">
    <w:name w:val="WW8Num13z0"/>
    <w:rPr>
      <w:rFonts w:ascii="Arial" w:hAnsi="Arial" w:cs="Arial"/>
      <w:spacing w:val="-17"/>
      <w:w w:val="105"/>
      <w:sz w:val="28"/>
      <w:szCs w:val="28"/>
    </w:rPr>
  </w:style>
  <w:style w:type="character" w:customStyle="1" w:styleId="WW8Num15z0">
    <w:name w:val="WW8Num15z0"/>
    <w:rPr>
      <w:rFonts w:ascii="Arial" w:hAnsi="Arial" w:cs="Arial"/>
      <w:spacing w:val="-10"/>
      <w:sz w:val="28"/>
      <w:szCs w:val="28"/>
    </w:rPr>
  </w:style>
  <w:style w:type="character" w:customStyle="1" w:styleId="WW8Num26z0">
    <w:name w:val="WW8Num26z0"/>
    <w:rPr>
      <w:sz w:val="16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33z0">
    <w:name w:val="WW8Num33z0"/>
    <w:rPr>
      <w:b w:val="0"/>
    </w:rPr>
  </w:style>
  <w:style w:type="character" w:customStyle="1" w:styleId="WW8Num39z0">
    <w:name w:val="WW8Num39z0"/>
    <w:rPr>
      <w:rFonts w:ascii="Verdana" w:hAnsi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32"/>
      <w:u w:val="none"/>
      <w:shd w:val="clear" w:color="auto" w:fill="auto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bsatz-Standardschriftart1">
    <w:name w:val="Absatz-Standardschriftart1"/>
  </w:style>
  <w:style w:type="character" w:customStyle="1" w:styleId="A6">
    <w:name w:val="A6"/>
    <w:rPr>
      <w:rFonts w:ascii="DOROsymbolsv4" w:hAnsi="DOROsymbolsv4" w:cs="DOROsymbolsv4"/>
      <w:color w:val="221E1F"/>
      <w:sz w:val="22"/>
      <w:szCs w:val="22"/>
    </w:rPr>
  </w:style>
  <w:style w:type="character" w:customStyle="1" w:styleId="A8">
    <w:name w:val="A8"/>
    <w:rPr>
      <w:rFonts w:ascii="Playbill" w:hAnsi="Playbill" w:cs="Playbill"/>
      <w:color w:val="221E1F"/>
      <w:sz w:val="20"/>
      <w:szCs w:val="20"/>
    </w:rPr>
  </w:style>
  <w:style w:type="character" w:styleId="Seitenzahl">
    <w:name w:val="page number"/>
    <w:basedOn w:val="Absatz-Standardschriftart1"/>
  </w:style>
  <w:style w:type="character" w:customStyle="1" w:styleId="CharacterStyle1">
    <w:name w:val="Character Style 1"/>
    <w:rPr>
      <w:rFonts w:ascii="Arial" w:hAnsi="Arial" w:cs="Arial"/>
      <w:sz w:val="6"/>
      <w:szCs w:val="6"/>
    </w:rPr>
  </w:style>
  <w:style w:type="character" w:customStyle="1" w:styleId="CharacterStyle2">
    <w:name w:val="Character Style 2"/>
    <w:rPr>
      <w:rFonts w:ascii="Arial" w:hAnsi="Arial" w:cs="Arial"/>
      <w:sz w:val="28"/>
      <w:szCs w:val="28"/>
    </w:rPr>
  </w:style>
  <w:style w:type="character" w:styleId="Hyperlink">
    <w:name w:val="Hyperlink"/>
    <w:basedOn w:val="Absatz-Standardschriftart1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rsid w:val="00F36E4B"/>
    <w:pPr>
      <w:keepNext/>
      <w:spacing w:after="283"/>
      <w:jc w:val="center"/>
    </w:pPr>
    <w:rPr>
      <w:rFonts w:eastAsia="SimSun" w:cs="Mangal"/>
      <w:b/>
      <w:sz w:val="48"/>
      <w:szCs w:val="28"/>
    </w:rPr>
  </w:style>
  <w:style w:type="paragraph" w:styleId="Textkrper">
    <w:name w:val="Body Text"/>
    <w:basedOn w:val="Standard"/>
    <w:rsid w:val="00BB4DA1"/>
    <w:pPr>
      <w:spacing w:after="360"/>
    </w:pPr>
    <w:rPr>
      <w:bCs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Formatvorlage1">
    <w:name w:val="Formatvorlage1"/>
    <w:basedOn w:val="Standard"/>
    <w:next w:val="Standard"/>
    <w:rPr>
      <w:rFonts w:cs="Arial"/>
      <w:b/>
      <w:bCs/>
      <w:kern w:val="1"/>
      <w:sz w:val="44"/>
      <w:szCs w:val="32"/>
      <w:lang w:val="de-DE"/>
    </w:rPr>
  </w:style>
  <w:style w:type="paragraph" w:styleId="Titel">
    <w:name w:val="Title"/>
    <w:basedOn w:val="Standard"/>
    <w:next w:val="Untertitel"/>
    <w:qFormat/>
    <w:pPr>
      <w:spacing w:before="240" w:after="60"/>
      <w:jc w:val="center"/>
    </w:pPr>
    <w:rPr>
      <w:rFonts w:cs="Arial"/>
      <w:b/>
      <w:bCs/>
      <w:kern w:val="1"/>
      <w:sz w:val="48"/>
      <w:szCs w:val="32"/>
    </w:rPr>
  </w:style>
  <w:style w:type="paragraph" w:styleId="Untertitel">
    <w:name w:val="Subtitle"/>
    <w:basedOn w:val="berschrift"/>
    <w:next w:val="Textkrper"/>
    <w:qFormat/>
    <w:rPr>
      <w:i/>
      <w:iCs/>
      <w:sz w:val="28"/>
    </w:rPr>
  </w:style>
  <w:style w:type="paragraph" w:customStyle="1" w:styleId="FormatvorlageFormatvorlageFrutiger55Roman18ptFettNach6pt16pt">
    <w:name w:val="Formatvorlage Formatvorlage Frutiger 55 Roman 18 pt Fett Nach:  6 pt + 16 pt"/>
    <w:basedOn w:val="Standard"/>
    <w:pPr>
      <w:spacing w:after="120"/>
    </w:pPr>
    <w:rPr>
      <w:rFonts w:ascii="Frutiger 55 Roman" w:hAnsi="Frutiger 55 Roman"/>
      <w:b/>
      <w:bCs/>
      <w:sz w:val="40"/>
      <w:szCs w:val="20"/>
    </w:rPr>
  </w:style>
  <w:style w:type="paragraph" w:customStyle="1" w:styleId="Standard1">
    <w:name w:val="Standard1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de-DE" w:eastAsia="ar-SA"/>
    </w:rPr>
  </w:style>
  <w:style w:type="paragraph" w:customStyle="1" w:styleId="Pa4">
    <w:name w:val="Pa4"/>
    <w:basedOn w:val="Standard1"/>
    <w:next w:val="Standard1"/>
    <w:pPr>
      <w:spacing w:before="160" w:line="261" w:lineRule="atLeast"/>
    </w:pPr>
    <w:rPr>
      <w:rFonts w:cs="Times New Roman"/>
    </w:rPr>
  </w:style>
  <w:style w:type="paragraph" w:customStyle="1" w:styleId="Pa6">
    <w:name w:val="Pa6"/>
    <w:basedOn w:val="Standard1"/>
    <w:next w:val="Standard1"/>
    <w:pPr>
      <w:spacing w:line="241" w:lineRule="atLeast"/>
    </w:pPr>
    <w:rPr>
      <w:rFonts w:cs="Times New Roman"/>
    </w:rPr>
  </w:style>
  <w:style w:type="paragraph" w:customStyle="1" w:styleId="Pa7">
    <w:name w:val="Pa7"/>
    <w:basedOn w:val="Standard1"/>
    <w:next w:val="Standard1"/>
    <w:pPr>
      <w:spacing w:before="160" w:line="241" w:lineRule="atLeast"/>
    </w:pPr>
    <w:rPr>
      <w:rFonts w:cs="Times New Roman"/>
    </w:rPr>
  </w:style>
  <w:style w:type="paragraph" w:customStyle="1" w:styleId="Pa5">
    <w:name w:val="Pa5"/>
    <w:basedOn w:val="Standard1"/>
    <w:next w:val="Standard1"/>
    <w:pPr>
      <w:spacing w:line="241" w:lineRule="atLeast"/>
    </w:pPr>
    <w:rPr>
      <w:rFonts w:cs="Times New Roman"/>
    </w:rPr>
  </w:style>
  <w:style w:type="paragraph" w:customStyle="1" w:styleId="Pa8">
    <w:name w:val="Pa8"/>
    <w:basedOn w:val="Standard1"/>
    <w:next w:val="Standard1"/>
    <w:pPr>
      <w:spacing w:before="160" w:after="40" w:line="201" w:lineRule="atLeast"/>
    </w:pPr>
    <w:rPr>
      <w:rFonts w:cs="Times New Roman"/>
    </w:rPr>
  </w:style>
  <w:style w:type="paragraph" w:customStyle="1" w:styleId="Pa9">
    <w:name w:val="Pa9"/>
    <w:basedOn w:val="Standard1"/>
    <w:next w:val="Standard1"/>
    <w:pPr>
      <w:spacing w:line="201" w:lineRule="atLeast"/>
    </w:pPr>
    <w:rPr>
      <w:rFonts w:cs="Times New Roman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Style1">
    <w:name w:val="Style 1"/>
    <w:basedOn w:val="Standard"/>
    <w:pPr>
      <w:widowControl w:val="0"/>
      <w:autoSpaceDE w:val="0"/>
    </w:pPr>
    <w:rPr>
      <w:lang w:val="en-US"/>
    </w:rPr>
  </w:style>
  <w:style w:type="paragraph" w:customStyle="1" w:styleId="Style5">
    <w:name w:val="Style 5"/>
    <w:basedOn w:val="Standard"/>
    <w:pPr>
      <w:widowControl w:val="0"/>
      <w:autoSpaceDE w:val="0"/>
      <w:spacing w:line="192" w:lineRule="auto"/>
      <w:ind w:left="72"/>
    </w:pPr>
    <w:rPr>
      <w:rFonts w:ascii="Arial" w:hAnsi="Arial" w:cs="Arial"/>
      <w:sz w:val="6"/>
      <w:szCs w:val="6"/>
      <w:lang w:val="en-US"/>
    </w:rPr>
  </w:style>
  <w:style w:type="paragraph" w:customStyle="1" w:styleId="Style4">
    <w:name w:val="Style 4"/>
    <w:basedOn w:val="Standard"/>
    <w:pPr>
      <w:widowControl w:val="0"/>
      <w:autoSpaceDE w:val="0"/>
      <w:ind w:left="72"/>
    </w:pPr>
    <w:rPr>
      <w:rFonts w:ascii="Arial" w:hAnsi="Arial" w:cs="Arial"/>
      <w:sz w:val="28"/>
      <w:szCs w:val="28"/>
      <w:lang w:val="en-US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Verzeichnis2">
    <w:name w:val="toc 2"/>
    <w:next w:val="Standard"/>
    <w:uiPriority w:val="39"/>
    <w:rsid w:val="00F36E4B"/>
    <w:pPr>
      <w:tabs>
        <w:tab w:val="right" w:leader="dot" w:pos="9628"/>
      </w:tabs>
      <w:spacing w:before="120"/>
      <w:ind w:left="1440" w:hanging="1440"/>
    </w:pPr>
    <w:rPr>
      <w:rFonts w:ascii="Frutiger LT 55 Roman" w:hAnsi="Frutiger LT 55 Roman"/>
      <w:sz w:val="36"/>
      <w:szCs w:val="24"/>
      <w:lang w:eastAsia="ar-SA"/>
    </w:rPr>
  </w:style>
  <w:style w:type="paragraph" w:styleId="Verzeichnis1">
    <w:name w:val="toc 1"/>
    <w:next w:val="Standard"/>
    <w:uiPriority w:val="39"/>
    <w:rsid w:val="00F36E4B"/>
    <w:pPr>
      <w:tabs>
        <w:tab w:val="right" w:leader="dot" w:pos="9628"/>
      </w:tabs>
      <w:ind w:left="1440" w:hanging="1440"/>
      <w:jc w:val="both"/>
    </w:pPr>
    <w:rPr>
      <w:rFonts w:ascii="Frutiger LT 55 Roman" w:hAnsi="Frutiger LT 55 Roman"/>
      <w:sz w:val="36"/>
      <w:szCs w:val="24"/>
      <w:lang w:eastAsia="ar-SA"/>
    </w:rPr>
  </w:style>
  <w:style w:type="paragraph" w:styleId="Verzeichnis3">
    <w:name w:val="toc 3"/>
    <w:next w:val="Standard"/>
    <w:rsid w:val="00F36E4B"/>
    <w:pPr>
      <w:tabs>
        <w:tab w:val="right" w:leader="dot" w:pos="9628"/>
      </w:tabs>
      <w:spacing w:before="120"/>
      <w:ind w:left="1440" w:hanging="1440"/>
    </w:pPr>
    <w:rPr>
      <w:rFonts w:ascii="Frutiger LT 55 Roman" w:hAnsi="Frutiger LT 55 Roman"/>
      <w:sz w:val="36"/>
      <w:szCs w:val="24"/>
      <w:lang w:eastAsia="ar-SA"/>
    </w:rPr>
  </w:style>
  <w:style w:type="paragraph" w:customStyle="1" w:styleId="FormatvorlageVor18pt">
    <w:name w:val="Formatvorlage Vor:  18 pt"/>
    <w:basedOn w:val="Standard"/>
    <w:pPr>
      <w:spacing w:before="480"/>
    </w:pPr>
    <w:rPr>
      <w:szCs w:val="20"/>
    </w:rPr>
  </w:style>
  <w:style w:type="paragraph" w:customStyle="1" w:styleId="Textkrper-Erstzeileneinzug1">
    <w:name w:val="Textkörper-Erstzeileneinzug1"/>
    <w:basedOn w:val="Textkrper"/>
    <w:pPr>
      <w:spacing w:after="120"/>
    </w:pPr>
    <w:rPr>
      <w:rFonts w:ascii="Verdana" w:hAnsi="Verdana"/>
      <w:bCs w:val="0"/>
    </w:rPr>
  </w:style>
  <w:style w:type="paragraph" w:styleId="Verzeichnis4">
    <w:name w:val="toc 4"/>
    <w:basedOn w:val="Verzeichnis"/>
    <w:pPr>
      <w:tabs>
        <w:tab w:val="right" w:leader="dot" w:pos="8789"/>
      </w:tabs>
      <w:ind w:left="849"/>
    </w:pPr>
  </w:style>
  <w:style w:type="paragraph" w:styleId="Verzeichnis5">
    <w:name w:val="toc 5"/>
    <w:basedOn w:val="Verzeichnis"/>
    <w:pPr>
      <w:tabs>
        <w:tab w:val="right" w:leader="dot" w:pos="8506"/>
      </w:tabs>
      <w:ind w:left="1132"/>
    </w:pPr>
  </w:style>
  <w:style w:type="paragraph" w:styleId="Verzeichnis6">
    <w:name w:val="toc 6"/>
    <w:basedOn w:val="Verzeichnis"/>
    <w:pPr>
      <w:tabs>
        <w:tab w:val="right" w:leader="dot" w:pos="8223"/>
      </w:tabs>
      <w:ind w:left="1415"/>
    </w:pPr>
  </w:style>
  <w:style w:type="paragraph" w:styleId="Verzeichnis7">
    <w:name w:val="toc 7"/>
    <w:basedOn w:val="Verzeichnis"/>
    <w:pPr>
      <w:tabs>
        <w:tab w:val="right" w:leader="dot" w:pos="7940"/>
      </w:tabs>
      <w:ind w:left="1698"/>
    </w:pPr>
  </w:style>
  <w:style w:type="paragraph" w:styleId="Verzeichnis8">
    <w:name w:val="toc 8"/>
    <w:basedOn w:val="Verzeichnis"/>
    <w:pPr>
      <w:tabs>
        <w:tab w:val="right" w:leader="dot" w:pos="7657"/>
      </w:tabs>
      <w:ind w:left="1981"/>
    </w:pPr>
  </w:style>
  <w:style w:type="paragraph" w:styleId="Verzeichnis9">
    <w:name w:val="toc 9"/>
    <w:basedOn w:val="Verzeichnis"/>
    <w:pPr>
      <w:tabs>
        <w:tab w:val="right" w:leader="dot" w:pos="7374"/>
      </w:tabs>
      <w:ind w:left="2264"/>
    </w:pPr>
  </w:style>
  <w:style w:type="paragraph" w:customStyle="1" w:styleId="Inhaltsverzeichnis10">
    <w:name w:val="Inhaltsverzeichnis 10"/>
    <w:basedOn w:val="Verzeichnis"/>
    <w:pPr>
      <w:tabs>
        <w:tab w:val="right" w:leader="dot" w:pos="7091"/>
      </w:tabs>
      <w:ind w:left="2547"/>
    </w:pPr>
  </w:style>
  <w:style w:type="paragraph" w:customStyle="1" w:styleId="Rahmeninhalt">
    <w:name w:val="Rahmeninhalt"/>
    <w:basedOn w:val="Textkrper"/>
  </w:style>
  <w:style w:type="paragraph" w:customStyle="1" w:styleId="Formatvorlageberschrift3Nach6pt">
    <w:name w:val="Formatvorlage Überschrift 3 + Nach:  6 pt"/>
    <w:basedOn w:val="berschrift3"/>
    <w:next w:val="Textkrper"/>
    <w:rsid w:val="001602D2"/>
    <w:pPr>
      <w:numPr>
        <w:numId w:val="14"/>
      </w:numPr>
      <w:tabs>
        <w:tab w:val="left" w:pos="1418"/>
      </w:tabs>
      <w:spacing w:after="120"/>
      <w:ind w:left="1418" w:hanging="1418"/>
    </w:pPr>
    <w:rPr>
      <w:rFonts w:cs="Times New Roman"/>
      <w:szCs w:val="20"/>
      <w:lang w:val="de-DE" w:eastAsia="de-DE"/>
    </w:rPr>
  </w:style>
  <w:style w:type="paragraph" w:customStyle="1" w:styleId="Formatvorlageberschrift1Unterschneidungab16pt">
    <w:name w:val="Formatvorlage Überschrift 1 + Unterschneidung ab 16 pt"/>
    <w:basedOn w:val="berschrift1"/>
    <w:rsid w:val="00EC4063"/>
    <w:rPr>
      <w:kern w:val="32"/>
    </w:rPr>
  </w:style>
  <w:style w:type="paragraph" w:customStyle="1" w:styleId="FormatvorlageStyle1Nach6pt">
    <w:name w:val="Formatvorlage Style 1 + Nach:  6 pt"/>
    <w:rsid w:val="00F36E4B"/>
    <w:pPr>
      <w:spacing w:after="120"/>
    </w:pPr>
    <w:rPr>
      <w:rFonts w:ascii="Frutiger LT 55 Roman" w:hAnsi="Frutiger LT 55 Roman"/>
      <w:sz w:val="36"/>
      <w:lang w:val="en-US" w:eastAsia="ar-SA"/>
    </w:rPr>
  </w:style>
  <w:style w:type="paragraph" w:customStyle="1" w:styleId="FormatvorlageStyle1Zentriert">
    <w:name w:val="Formatvorlage Style 1 + Zentriert"/>
    <w:rsid w:val="00E4492D"/>
    <w:pPr>
      <w:jc w:val="center"/>
    </w:pPr>
    <w:rPr>
      <w:rFonts w:ascii="Frutiger LT 55 Roman" w:hAnsi="Frutiger LT 55 Roman"/>
      <w:sz w:val="40"/>
      <w:lang w:val="en-US" w:eastAsia="ar-SA"/>
    </w:rPr>
  </w:style>
  <w:style w:type="paragraph" w:customStyle="1" w:styleId="Style2">
    <w:name w:val="Style 2"/>
    <w:rsid w:val="00F36E4B"/>
    <w:pPr>
      <w:widowControl w:val="0"/>
      <w:autoSpaceDE w:val="0"/>
      <w:spacing w:after="120"/>
    </w:pPr>
    <w:rPr>
      <w:rFonts w:ascii="Frutiger LT 55 Roman" w:hAnsi="Frutiger LT 55 Roman" w:cs="Arial"/>
      <w:b/>
      <w:sz w:val="36"/>
      <w:szCs w:val="28"/>
      <w:lang w:val="en-US" w:eastAsia="ar-SA"/>
    </w:rPr>
  </w:style>
  <w:style w:type="paragraph" w:customStyle="1" w:styleId="Textkrper1">
    <w:name w:val="Textkörper1"/>
    <w:rsid w:val="00F36E4B"/>
    <w:pPr>
      <w:spacing w:after="120"/>
    </w:pPr>
    <w:rPr>
      <w:rFonts w:ascii="Frutiger LT 55 Roman" w:hAnsi="Frutiger LT 55 Roman"/>
      <w:sz w:val="36"/>
      <w:szCs w:val="24"/>
      <w:lang w:eastAsia="ar-SA"/>
    </w:rPr>
  </w:style>
  <w:style w:type="paragraph" w:customStyle="1" w:styleId="FormatvorlageNach66pt">
    <w:name w:val="Formatvorlage Nach:  66 pt"/>
    <w:basedOn w:val="Standard"/>
    <w:rsid w:val="00F36E4B"/>
    <w:pPr>
      <w:spacing w:after="1320"/>
    </w:pPr>
    <w:rPr>
      <w:szCs w:val="20"/>
    </w:rPr>
  </w:style>
  <w:style w:type="paragraph" w:customStyle="1" w:styleId="FormatvorlageStyle222ptNichtFett">
    <w:name w:val="Formatvorlage Style 2 + 22 pt Nicht Fett"/>
    <w:basedOn w:val="Style2"/>
    <w:rsid w:val="00F36E4B"/>
    <w:rPr>
      <w:b w:val="0"/>
      <w:kern w:val="32"/>
      <w:sz w:val="44"/>
    </w:rPr>
  </w:style>
  <w:style w:type="paragraph" w:customStyle="1" w:styleId="Formatvorlageberschrift2Links0cmErsteZeile0cm">
    <w:name w:val="Formatvorlage Überschrift 2 + Links:  0 cm Erste Zeile:  0 cm"/>
    <w:basedOn w:val="berschrift2"/>
    <w:rsid w:val="00F36E4B"/>
    <w:pPr>
      <w:ind w:left="0" w:firstLine="0"/>
    </w:pPr>
    <w:rPr>
      <w:rFonts w:cs="Times New Roman"/>
      <w:iCs w:val="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A8278C"/>
    <w:rPr>
      <w:rFonts w:ascii="Frutiger LT 55 Roman" w:hAnsi="Frutiger LT 55 Roman"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materiel@ucba.c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hyperlink" Target="http://www.ucba.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12DAF-0917-469F-9027-7A83C56E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918</Words>
  <Characters>5784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Formatvorlage der Hilfsmittelbedienungsanleitungen</vt:lpstr>
      <vt:lpstr>Formatvorlage der Hilfsmittelbedienungsanleitungen</vt:lpstr>
    </vt:vector>
  </TitlesOfParts>
  <Company>SZB TBBL</Company>
  <LinksUpToDate>false</LinksUpToDate>
  <CharactersWithSpaces>6689</CharactersWithSpaces>
  <SharedDoc>false</SharedDoc>
  <HLinks>
    <vt:vector size="12" baseType="variant">
      <vt:variant>
        <vt:i4>7995441</vt:i4>
      </vt:variant>
      <vt:variant>
        <vt:i4>15</vt:i4>
      </vt:variant>
      <vt:variant>
        <vt:i4>0</vt:i4>
      </vt:variant>
      <vt:variant>
        <vt:i4>5</vt:i4>
      </vt:variant>
      <vt:variant>
        <vt:lpwstr>http://www.ucba.ch/</vt:lpwstr>
      </vt:variant>
      <vt:variant>
        <vt:lpwstr/>
      </vt:variant>
      <vt:variant>
        <vt:i4>5046386</vt:i4>
      </vt:variant>
      <vt:variant>
        <vt:i4>12</vt:i4>
      </vt:variant>
      <vt:variant>
        <vt:i4>0</vt:i4>
      </vt:variant>
      <vt:variant>
        <vt:i4>5</vt:i4>
      </vt:variant>
      <vt:variant>
        <vt:lpwstr>mailto:materiel@ucba.ch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Formatvorlage der Hilfsmittelbedienungsanleitungen</dc:title>
  <dc:subject>Formatvorlage</dc:subject>
  <dc:creator>Regina Reusser</dc:creator>
  <cp:keywords>Bedienungsanleitung, Barrierefreiheit</cp:keywords>
  <cp:lastModifiedBy>Andreas Preis</cp:lastModifiedBy>
  <cp:revision>9</cp:revision>
  <cp:lastPrinted>2015-10-26T16:21:00Z</cp:lastPrinted>
  <dcterms:created xsi:type="dcterms:W3CDTF">2015-10-29T20:21:00Z</dcterms:created>
  <dcterms:modified xsi:type="dcterms:W3CDTF">2015-11-05T08:44:00Z</dcterms:modified>
  <cp:category>deutsch</cp:category>
</cp:coreProperties>
</file>